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39EB36" w14:textId="538B45B2" w:rsidR="0088101D" w:rsidRDefault="0088101D" w:rsidP="0088101D">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C4-200541</w:t>
      </w:r>
    </w:p>
    <w:p w14:paraId="03012048" w14:textId="77777777" w:rsidR="0088101D" w:rsidRDefault="0088101D" w:rsidP="0088101D">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51676990" w:rsidR="001E41F3" w:rsidRPr="00410371" w:rsidRDefault="006F6DBA" w:rsidP="00547111">
            <w:pPr>
              <w:pStyle w:val="CRCoverPage"/>
              <w:spacing w:after="0"/>
              <w:rPr>
                <w:noProof/>
              </w:rPr>
            </w:pPr>
            <w:r>
              <w:rPr>
                <w:b/>
                <w:noProof/>
                <w:sz w:val="28"/>
              </w:rPr>
              <w:t>0250</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F0B3A9C" w:rsidR="001E41F3" w:rsidRPr="00410371" w:rsidRDefault="0088101D" w:rsidP="00E13F3D">
            <w:pPr>
              <w:pStyle w:val="CRCoverPage"/>
              <w:spacing w:after="0"/>
              <w:jc w:val="center"/>
              <w:rPr>
                <w:b/>
                <w:noProof/>
              </w:rPr>
            </w:pPr>
            <w:r>
              <w:rPr>
                <w:b/>
                <w:noProof/>
                <w:sz w:val="28"/>
              </w:rPr>
              <w:t>2</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2F478EB9" w:rsidR="001E41F3" w:rsidRDefault="00A622B5">
            <w:pPr>
              <w:pStyle w:val="CRCoverPage"/>
              <w:spacing w:after="0"/>
              <w:ind w:left="100"/>
              <w:rPr>
                <w:noProof/>
              </w:rPr>
            </w:pPr>
            <w:r>
              <w:t>Adding references to stage 2 procedures for wireline access</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3FED46E9" w:rsidR="001E41F3" w:rsidRDefault="00E251DC">
            <w:pPr>
              <w:pStyle w:val="CRCoverPage"/>
              <w:spacing w:after="0"/>
              <w:ind w:left="100"/>
              <w:rPr>
                <w:noProof/>
              </w:rPr>
            </w:pPr>
            <w:r>
              <w:rPr>
                <w:noProof/>
              </w:rPr>
              <w:t>Nokia, Nokia Shanghai Bell</w:t>
            </w:r>
            <w:r w:rsidR="001633EB">
              <w:rPr>
                <w:noProof/>
              </w:rPr>
              <w:t xml:space="preserve">, </w:t>
            </w:r>
            <w:r w:rsidR="001633EB">
              <w:rPr>
                <w:lang w:val="en-US"/>
              </w:rPr>
              <w:t>Charter Communications</w:t>
            </w:r>
            <w:bookmarkStart w:id="1" w:name="_GoBack"/>
            <w:bookmarkEnd w:id="1"/>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7B7E3A28" w:rsidR="001E41F3" w:rsidRDefault="003B56F3">
            <w:pPr>
              <w:pStyle w:val="CRCoverPage"/>
              <w:spacing w:after="0"/>
              <w:ind w:left="100"/>
              <w:rPr>
                <w:noProof/>
              </w:rPr>
            </w:pPr>
            <w:r>
              <w:rPr>
                <w:noProof/>
              </w:rPr>
              <w:t>5WWC</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6D2A96DE" w:rsidR="001E41F3" w:rsidRDefault="003B56F3">
            <w:pPr>
              <w:pStyle w:val="CRCoverPage"/>
              <w:spacing w:after="0"/>
              <w:ind w:left="100"/>
              <w:rPr>
                <w:noProof/>
              </w:rPr>
            </w:pPr>
            <w:r>
              <w:rPr>
                <w:noProof/>
              </w:rPr>
              <w:t>2020-01-20</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2DD68375" w:rsidR="001E41F3" w:rsidRDefault="003B56F3"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D91E2A" w14:textId="2D575C5C" w:rsidR="00DC2E46" w:rsidRDefault="00A622B5" w:rsidP="009B387D">
            <w:pPr>
              <w:pStyle w:val="CRCoverPage"/>
              <w:spacing w:after="0"/>
              <w:ind w:left="100"/>
              <w:rPr>
                <w:noProof/>
              </w:rPr>
            </w:pPr>
            <w:r>
              <w:rPr>
                <w:noProof/>
              </w:rPr>
              <w:t xml:space="preserve">Procedures for wireline access specified in TS 23.316 use SMF service operations defined in TS 29.502. </w:t>
            </w:r>
          </w:p>
          <w:p w14:paraId="544D6000" w14:textId="2B802C3C" w:rsidR="000756BD" w:rsidRPr="0017543D" w:rsidRDefault="000756BD" w:rsidP="00A622B5">
            <w:pPr>
              <w:pStyle w:val="B1"/>
              <w:ind w:left="0" w:firstLine="0"/>
              <w:rPr>
                <w:i/>
              </w:rPr>
            </w:pPr>
          </w:p>
        </w:tc>
      </w:tr>
      <w:tr w:rsidR="001E41F3" w14:paraId="39DC202C" w14:textId="77777777" w:rsidTr="00547111">
        <w:tc>
          <w:tcPr>
            <w:tcW w:w="2694" w:type="dxa"/>
            <w:gridSpan w:val="2"/>
            <w:tcBorders>
              <w:left w:val="single" w:sz="4" w:space="0" w:color="auto"/>
            </w:tcBorders>
          </w:tcPr>
          <w:p w14:paraId="49324D5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202E86" w14:textId="7A37F614" w:rsidR="00A622B5" w:rsidRDefault="00A622B5" w:rsidP="00A622B5">
            <w:pPr>
              <w:pStyle w:val="CRCoverPage"/>
              <w:spacing w:after="0"/>
              <w:ind w:left="100"/>
              <w:rPr>
                <w:noProof/>
              </w:rPr>
            </w:pPr>
            <w:r>
              <w:rPr>
                <w:noProof/>
              </w:rPr>
              <w:t>References to the stage 2 procedures defined for wireline access are added to TS 29.502.</w:t>
            </w:r>
          </w:p>
          <w:p w14:paraId="26D92D6B" w14:textId="24466958" w:rsidR="00E251DC" w:rsidRDefault="00E251DC">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4FE863C3" w:rsidR="001E41F3" w:rsidRDefault="001E41F3">
            <w:pPr>
              <w:pStyle w:val="CRCoverPage"/>
              <w:spacing w:after="0"/>
              <w:ind w:left="100"/>
              <w:rPr>
                <w:noProof/>
              </w:rPr>
            </w:pP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3996114A" w:rsidR="001E41F3" w:rsidRDefault="003E6EE5">
            <w:pPr>
              <w:pStyle w:val="CRCoverPage"/>
              <w:spacing w:after="0"/>
              <w:ind w:left="100"/>
              <w:rPr>
                <w:noProof/>
              </w:rPr>
            </w:pPr>
            <w:r>
              <w:rPr>
                <w:noProof/>
              </w:rPr>
              <w:t>2, 5.2.2.2, 5.2.2.3, 5.2.2.4, 5.2.2.5</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0029FF7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663B1ABA" w:rsidR="001E41F3" w:rsidRDefault="002C23E7">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1BF589DF" w:rsidR="001E41F3" w:rsidRDefault="00A622B5">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1465ECE3" w:rsidR="001E41F3" w:rsidRDefault="00C256BB">
            <w:pPr>
              <w:pStyle w:val="CRCoverPage"/>
              <w:spacing w:after="0"/>
              <w:ind w:left="100"/>
              <w:rPr>
                <w:noProof/>
              </w:rPr>
            </w:pPr>
            <w:r>
              <w:rPr>
                <w:noProof/>
              </w:rPr>
              <w:t xml:space="preserve">This CR </w:t>
            </w:r>
            <w:r w:rsidR="00A622B5">
              <w:rPr>
                <w:noProof/>
              </w:rPr>
              <w:t xml:space="preserve">does not </w:t>
            </w:r>
            <w:r w:rsidR="007E2CF4">
              <w:rPr>
                <w:noProof/>
              </w:rPr>
              <w:t xml:space="preserve">introduce </w:t>
            </w:r>
            <w:r w:rsidR="00A622B5">
              <w:rPr>
                <w:noProof/>
              </w:rPr>
              <w:t>changes</w:t>
            </w:r>
            <w:r w:rsidR="007E2CF4">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5BCDAF1" w14:textId="77777777" w:rsidR="00A622B5" w:rsidRPr="004D3578" w:rsidRDefault="00A622B5" w:rsidP="00A622B5">
      <w:pPr>
        <w:pStyle w:val="Heading1"/>
      </w:pPr>
      <w:bookmarkStart w:id="3" w:name="_Toc25073746"/>
      <w:bookmarkStart w:id="4" w:name="_Toc27584386"/>
      <w:bookmarkStart w:id="5" w:name="_Toc25073758"/>
      <w:bookmarkStart w:id="6" w:name="_Toc27584398"/>
      <w:bookmarkStart w:id="7" w:name="_Toc25073933"/>
      <w:bookmarkStart w:id="8" w:name="_Toc25073934"/>
      <w:bookmarkStart w:id="9" w:name="_Toc20142386"/>
      <w:bookmarkStart w:id="10" w:name="_Toc20142390"/>
      <w:r w:rsidRPr="004D3578">
        <w:t>2</w:t>
      </w:r>
      <w:r w:rsidRPr="004D3578">
        <w:tab/>
        <w:t>References</w:t>
      </w:r>
      <w:bookmarkEnd w:id="3"/>
      <w:bookmarkEnd w:id="4"/>
    </w:p>
    <w:p w14:paraId="49284137" w14:textId="77777777" w:rsidR="00A622B5" w:rsidRPr="004D3578" w:rsidRDefault="00A622B5" w:rsidP="00A622B5">
      <w:r w:rsidRPr="004D3578">
        <w:t>The following documents contain provisions which, through reference in this text, constitute provisions of the present document.</w:t>
      </w:r>
    </w:p>
    <w:p w14:paraId="285AC9E0" w14:textId="77777777" w:rsidR="00A622B5" w:rsidRPr="004D3578" w:rsidRDefault="00A622B5" w:rsidP="00A622B5">
      <w:pPr>
        <w:pStyle w:val="B1"/>
      </w:pPr>
      <w:bookmarkStart w:id="11" w:name="OLE_LINK2"/>
      <w:bookmarkStart w:id="12" w:name="OLE_LINK3"/>
      <w:bookmarkStart w:id="13" w:name="OLE_LINK4"/>
      <w:r>
        <w:t>-</w:t>
      </w:r>
      <w:r>
        <w:tab/>
      </w:r>
      <w:r w:rsidRPr="004D3578">
        <w:t>References are either specific (identified by date of publication, edition number, version number, etc.) or non</w:t>
      </w:r>
      <w:r w:rsidRPr="004D3578">
        <w:noBreakHyphen/>
        <w:t>specific.</w:t>
      </w:r>
    </w:p>
    <w:p w14:paraId="3DFF699F" w14:textId="77777777" w:rsidR="00A622B5" w:rsidRPr="004D3578" w:rsidRDefault="00A622B5" w:rsidP="00A622B5">
      <w:pPr>
        <w:pStyle w:val="B1"/>
      </w:pPr>
      <w:r>
        <w:t>-</w:t>
      </w:r>
      <w:r>
        <w:tab/>
      </w:r>
      <w:r w:rsidRPr="004D3578">
        <w:t>For a specific reference, subsequent revisions do not apply.</w:t>
      </w:r>
    </w:p>
    <w:p w14:paraId="0A83CB09" w14:textId="77777777" w:rsidR="00A622B5" w:rsidRPr="004D3578" w:rsidRDefault="00A622B5" w:rsidP="00A622B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11"/>
    <w:bookmarkEnd w:id="12"/>
    <w:bookmarkEnd w:id="13"/>
    <w:p w14:paraId="7D10DCAD" w14:textId="77777777" w:rsidR="00A622B5" w:rsidRDefault="00A622B5" w:rsidP="00A622B5">
      <w:pPr>
        <w:pStyle w:val="EX"/>
      </w:pPr>
      <w:r w:rsidRPr="004D3578">
        <w:t>[1]</w:t>
      </w:r>
      <w:r w:rsidRPr="004D3578">
        <w:tab/>
        <w:t>3GPP</w:t>
      </w:r>
      <w:r>
        <w:t> </w:t>
      </w:r>
      <w:r w:rsidRPr="004D3578">
        <w:t>TR</w:t>
      </w:r>
      <w:r>
        <w:t> </w:t>
      </w:r>
      <w:r w:rsidRPr="004D3578">
        <w:t>21.905: "Vocabulary for 3GPP Specifications".</w:t>
      </w:r>
    </w:p>
    <w:p w14:paraId="0AEED2D6" w14:textId="77777777" w:rsidR="00A622B5" w:rsidRPr="005E4D39" w:rsidRDefault="00A622B5" w:rsidP="00A622B5">
      <w:pPr>
        <w:pStyle w:val="EX"/>
      </w:pPr>
      <w:r>
        <w:t>[2]</w:t>
      </w:r>
      <w:r>
        <w:tab/>
        <w:t>3GPP </w:t>
      </w:r>
      <w:r w:rsidRPr="005E4D39">
        <w:t>TS</w:t>
      </w:r>
      <w:r>
        <w:t> </w:t>
      </w:r>
      <w:r w:rsidRPr="005E4D39">
        <w:t>23.501: "System Architecture for the 5G System; Stage 2".</w:t>
      </w:r>
    </w:p>
    <w:p w14:paraId="071B0422" w14:textId="77777777" w:rsidR="00A622B5" w:rsidRPr="005E4D39" w:rsidRDefault="00A622B5" w:rsidP="00A622B5">
      <w:pPr>
        <w:pStyle w:val="EX"/>
      </w:pPr>
      <w:r w:rsidRPr="005E4D39">
        <w:t>[</w:t>
      </w:r>
      <w:r>
        <w:t>3</w:t>
      </w:r>
      <w:r w:rsidRPr="005E4D39">
        <w:t>]</w:t>
      </w:r>
      <w:r w:rsidRPr="005E4D39">
        <w:tab/>
        <w:t>3GPP</w:t>
      </w:r>
      <w:r>
        <w:t> </w:t>
      </w:r>
      <w:r w:rsidRPr="005E4D39">
        <w:t>TS</w:t>
      </w:r>
      <w:r>
        <w:t> </w:t>
      </w:r>
      <w:r w:rsidRPr="005E4D39">
        <w:t>23.502: "Procedures for the 5G System; Stage 2".</w:t>
      </w:r>
    </w:p>
    <w:p w14:paraId="327A3C28" w14:textId="77777777" w:rsidR="00A622B5" w:rsidRPr="005E4D39" w:rsidRDefault="00A622B5" w:rsidP="00A622B5">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1662A007" w14:textId="77777777" w:rsidR="00A622B5" w:rsidRDefault="00A622B5" w:rsidP="00A622B5">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0A1E9AF" w14:textId="77777777" w:rsidR="00A622B5" w:rsidRDefault="00A622B5" w:rsidP="00A622B5">
      <w:pPr>
        <w:pStyle w:val="EX"/>
      </w:pPr>
      <w:r>
        <w:t>[6]</w:t>
      </w:r>
      <w:r>
        <w:tab/>
      </w:r>
      <w:r w:rsidRPr="005E4D39">
        <w:t>3GPP</w:t>
      </w:r>
      <w:r>
        <w:t> </w:t>
      </w:r>
      <w:r w:rsidRPr="005E4D39">
        <w:t>TS</w:t>
      </w:r>
      <w:r>
        <w:t> </w:t>
      </w:r>
      <w:r w:rsidRPr="005E4D39">
        <w:t>29.50</w:t>
      </w:r>
      <w:r>
        <w:t>8</w:t>
      </w:r>
      <w:r w:rsidRPr="005E4D39">
        <w:t>: "5G</w:t>
      </w:r>
      <w:r>
        <w:t xml:space="preserve"> System; Session Management Event Exposure Service; Stage 3".</w:t>
      </w:r>
    </w:p>
    <w:p w14:paraId="3E8EC0CE" w14:textId="77777777" w:rsidR="00A622B5" w:rsidRDefault="00A622B5" w:rsidP="00A622B5">
      <w:pPr>
        <w:pStyle w:val="EX"/>
      </w:pPr>
      <w:r>
        <w:t>[7]</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05877DB3" w14:textId="77777777" w:rsidR="00A622B5" w:rsidRDefault="00A622B5" w:rsidP="00A622B5">
      <w:pPr>
        <w:pStyle w:val="EX"/>
      </w:pPr>
      <w:r>
        <w:t>[8]</w:t>
      </w:r>
      <w:r>
        <w:tab/>
      </w:r>
      <w:r w:rsidRPr="005E4D39">
        <w:t>3GPP</w:t>
      </w:r>
      <w:r>
        <w:t> </w:t>
      </w:r>
      <w:r w:rsidRPr="005E4D39">
        <w:t>TS</w:t>
      </w:r>
      <w:r>
        <w:t> </w:t>
      </w:r>
      <w:r w:rsidRPr="005E4D39">
        <w:t>2</w:t>
      </w:r>
      <w:r>
        <w:t>4</w:t>
      </w:r>
      <w:r w:rsidRPr="005E4D39">
        <w:t>.</w:t>
      </w:r>
      <w:r>
        <w:t>007</w:t>
      </w:r>
      <w:r w:rsidRPr="005E4D39">
        <w:t>: "</w:t>
      </w:r>
      <w:r>
        <w:t>Mobile radio interface signalling layer 3; General aspects".</w:t>
      </w:r>
    </w:p>
    <w:p w14:paraId="39EDEDDB" w14:textId="77777777" w:rsidR="00A622B5" w:rsidRDefault="00A622B5" w:rsidP="00A622B5">
      <w:pPr>
        <w:pStyle w:val="EX"/>
      </w:pPr>
      <w:r>
        <w:t>[9]</w:t>
      </w:r>
      <w:r>
        <w:tab/>
      </w:r>
      <w:r w:rsidRPr="005E4D39">
        <w:t>3GPP</w:t>
      </w:r>
      <w:r>
        <w:t> </w:t>
      </w:r>
      <w:r w:rsidRPr="005E4D39">
        <w:t>TS</w:t>
      </w:r>
      <w:r>
        <w:t> 38</w:t>
      </w:r>
      <w:r w:rsidRPr="005E4D39">
        <w:t>.</w:t>
      </w:r>
      <w:r>
        <w:t>413</w:t>
      </w:r>
      <w:r w:rsidRPr="005E4D39">
        <w:t>: "</w:t>
      </w:r>
      <w:r>
        <w:t>NG Radio Access Network (NG-RAN); NG Application Protocol (NGAP)".</w:t>
      </w:r>
    </w:p>
    <w:p w14:paraId="77CABC61" w14:textId="77777777" w:rsidR="00A622B5" w:rsidRDefault="00A622B5" w:rsidP="00A622B5">
      <w:pPr>
        <w:pStyle w:val="EX"/>
        <w:rPr>
          <w:snapToGrid w:val="0"/>
        </w:rPr>
      </w:pPr>
      <w:r>
        <w:rPr>
          <w:snapToGrid w:val="0"/>
        </w:rPr>
        <w:t>[10]</w:t>
      </w:r>
      <w:r>
        <w:rPr>
          <w:snapToGrid w:val="0"/>
        </w:rPr>
        <w:tab/>
        <w:t>IETF RFC 2387: "The MIME Multipart/Related Content-type".</w:t>
      </w:r>
    </w:p>
    <w:p w14:paraId="37A9BC91" w14:textId="77777777" w:rsidR="00A622B5" w:rsidRDefault="00A622B5" w:rsidP="00A622B5">
      <w:pPr>
        <w:pStyle w:val="EX"/>
        <w:rPr>
          <w:lang w:eastAsia="zh-CN"/>
        </w:rPr>
      </w:pPr>
      <w:r>
        <w:rPr>
          <w:lang w:eastAsia="zh-CN"/>
        </w:rPr>
        <w:t>[11]</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05B3CCBD" w14:textId="77777777" w:rsidR="00A622B5" w:rsidRDefault="00A622B5" w:rsidP="00A622B5">
      <w:pPr>
        <w:pStyle w:val="EX"/>
        <w:rPr>
          <w:snapToGrid w:val="0"/>
        </w:rPr>
      </w:pPr>
      <w:r>
        <w:rPr>
          <w:snapToGrid w:val="0"/>
        </w:rPr>
        <w:t>[12]</w:t>
      </w:r>
      <w:r>
        <w:rPr>
          <w:snapToGrid w:val="0"/>
        </w:rPr>
        <w:tab/>
        <w:t>IETF RFC 2045: "Multipurpose Internet Mail Extensions (MIME) Part One: Format of Internet Message Bodies".</w:t>
      </w:r>
    </w:p>
    <w:p w14:paraId="5DC21BC4" w14:textId="77777777" w:rsidR="00A622B5" w:rsidRDefault="00A622B5" w:rsidP="00A622B5">
      <w:pPr>
        <w:pStyle w:val="EX"/>
      </w:pPr>
      <w:r>
        <w:t>[13]</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7AB01560" w14:textId="77777777" w:rsidR="00A622B5" w:rsidRPr="00C02424" w:rsidRDefault="00A622B5" w:rsidP="00A622B5">
      <w:pPr>
        <w:pStyle w:val="EX"/>
        <w:rPr>
          <w:noProof/>
          <w:lang w:eastAsia="zh-CN"/>
        </w:rPr>
      </w:pPr>
      <w:r w:rsidRPr="00C02424">
        <w:rPr>
          <w:noProof/>
        </w:rPr>
        <w:t>[</w:t>
      </w:r>
      <w:r>
        <w:rPr>
          <w:noProof/>
          <w:lang w:eastAsia="zh-CN"/>
        </w:rPr>
        <w:t>14</w:t>
      </w:r>
      <w:r w:rsidRPr="00C02424">
        <w:rPr>
          <w:noProof/>
        </w:rPr>
        <w:t>]</w:t>
      </w:r>
      <w:r w:rsidRPr="00C02424">
        <w:rPr>
          <w:noProof/>
        </w:rPr>
        <w:tab/>
        <w:t>IETF</w:t>
      </w:r>
      <w:r>
        <w:rPr>
          <w:noProof/>
        </w:rPr>
        <w:t> </w:t>
      </w:r>
      <w:r w:rsidRPr="00C02424">
        <w:rPr>
          <w:noProof/>
        </w:rPr>
        <w:t>RFC</w:t>
      </w:r>
      <w:r>
        <w:rPr>
          <w:noProof/>
        </w:rPr>
        <w:t> </w:t>
      </w:r>
      <w:r w:rsidRPr="00C02424">
        <w:rPr>
          <w:noProof/>
        </w:rPr>
        <w:t>7540: "Hypertext Transfer Protocol Version 2 (HTTP/2)".</w:t>
      </w:r>
    </w:p>
    <w:p w14:paraId="503108A6" w14:textId="77777777" w:rsidR="00A622B5" w:rsidRPr="0023018E" w:rsidRDefault="00A622B5" w:rsidP="00A622B5">
      <w:pPr>
        <w:pStyle w:val="EX"/>
        <w:rPr>
          <w:lang w:eastAsia="zh-CN"/>
        </w:rPr>
      </w:pPr>
      <w:r w:rsidRPr="00C02424">
        <w:rPr>
          <w:noProof/>
          <w:snapToGrid w:val="0"/>
        </w:rPr>
        <w:t>[</w:t>
      </w:r>
      <w:r>
        <w:rPr>
          <w:noProof/>
          <w:snapToGrid w:val="0"/>
        </w:rPr>
        <w:t>15</w:t>
      </w:r>
      <w:r w:rsidRPr="00C02424">
        <w:rPr>
          <w:noProof/>
          <w:snapToGrid w:val="0"/>
        </w:rPr>
        <w:t>]</w:t>
      </w:r>
      <w:r w:rsidRPr="00C02424">
        <w:rPr>
          <w:noProof/>
          <w:snapToGrid w:val="0"/>
        </w:rPr>
        <w:tab/>
      </w:r>
      <w:r w:rsidRPr="00C02424">
        <w:rPr>
          <w:noProof/>
        </w:rPr>
        <w:t xml:space="preserve">OpenAPI Initiative, "OpenAPI 3.0.0 Specification", </w:t>
      </w:r>
      <w:hyperlink r:id="rId17" w:history="1">
        <w:r w:rsidRPr="00C02424">
          <w:rPr>
            <w:rStyle w:val="Hyperlink"/>
            <w:noProof/>
          </w:rPr>
          <w:t>https://github.com/OAI/OpenAPI-Specification/blob/master/versions/3.0.0.md</w:t>
        </w:r>
      </w:hyperlink>
      <w:r>
        <w:rPr>
          <w:rStyle w:val="Hyperlink"/>
          <w:noProof/>
        </w:rPr>
        <w:t>.</w:t>
      </w:r>
    </w:p>
    <w:p w14:paraId="04259D0D" w14:textId="77777777" w:rsidR="00A622B5" w:rsidRDefault="00A622B5" w:rsidP="00A622B5">
      <w:pPr>
        <w:pStyle w:val="EX"/>
      </w:pPr>
      <w:r w:rsidRPr="00990165">
        <w:t>[</w:t>
      </w:r>
      <w:r>
        <w:t>16</w:t>
      </w:r>
      <w:r w:rsidRPr="00990165">
        <w:t>]</w:t>
      </w:r>
      <w:r w:rsidRPr="00990165">
        <w:tab/>
        <w:t>3GPP</w:t>
      </w:r>
      <w:r>
        <w:t> </w:t>
      </w:r>
      <w:r w:rsidRPr="00990165">
        <w:t>TS</w:t>
      </w:r>
      <w:r>
        <w:t> </w:t>
      </w:r>
      <w:r w:rsidRPr="00990165">
        <w:t>29.274: "3GPP Evolved Packet System (EPS); Evolved General Packet Radio Service (GPRS) Tunnelling Protocol for Control plane (GTPv2-C); Stage 3".</w:t>
      </w:r>
    </w:p>
    <w:p w14:paraId="3206BFE9" w14:textId="77777777" w:rsidR="00A622B5" w:rsidRDefault="00A622B5" w:rsidP="00A622B5">
      <w:pPr>
        <w:pStyle w:val="EX"/>
        <w:rPr>
          <w:lang w:eastAsia="zh-CN"/>
        </w:rPr>
      </w:pPr>
      <w:r>
        <w:rPr>
          <w:lang w:eastAsia="zh-CN"/>
        </w:rPr>
        <w:t>[17]</w:t>
      </w:r>
      <w:r>
        <w:rPr>
          <w:lang w:eastAsia="zh-CN"/>
        </w:rPr>
        <w:tab/>
        <w:t>3GPP TS 33.501: "</w:t>
      </w:r>
      <w:r w:rsidRPr="00A449BB">
        <w:rPr>
          <w:lang w:eastAsia="zh-CN"/>
        </w:rPr>
        <w:t>Security architecture and procedures for 5G system</w:t>
      </w:r>
      <w:r>
        <w:rPr>
          <w:lang w:eastAsia="zh-CN"/>
        </w:rPr>
        <w:t>".</w:t>
      </w:r>
    </w:p>
    <w:p w14:paraId="47FD0C5C" w14:textId="77777777" w:rsidR="00A622B5" w:rsidRDefault="00A622B5" w:rsidP="00A622B5">
      <w:pPr>
        <w:pStyle w:val="EX"/>
        <w:rPr>
          <w:lang w:eastAsia="zh-CN"/>
        </w:rPr>
      </w:pPr>
      <w:r>
        <w:rPr>
          <w:lang w:eastAsia="zh-CN"/>
        </w:rPr>
        <w:t>[18]</w:t>
      </w:r>
      <w:r>
        <w:rPr>
          <w:lang w:eastAsia="zh-CN"/>
        </w:rPr>
        <w:tab/>
      </w:r>
      <w:r>
        <w:rPr>
          <w:lang w:val="en-US"/>
        </w:rPr>
        <w:t>IETF RFC 6749: "</w:t>
      </w:r>
      <w:r w:rsidRPr="00A449BB">
        <w:rPr>
          <w:lang w:val="en-US"/>
        </w:rPr>
        <w:t>The OAuth 2.0 Authorization Framework</w:t>
      </w:r>
      <w:r>
        <w:rPr>
          <w:lang w:val="en-US"/>
        </w:rPr>
        <w:t>".</w:t>
      </w:r>
    </w:p>
    <w:p w14:paraId="51D00089" w14:textId="77777777" w:rsidR="00A622B5" w:rsidRDefault="00A622B5" w:rsidP="00A622B5">
      <w:pPr>
        <w:pStyle w:val="EX"/>
        <w:rPr>
          <w:lang w:eastAsia="zh-CN"/>
        </w:rPr>
      </w:pPr>
      <w:r>
        <w:rPr>
          <w:lang w:eastAsia="zh-CN"/>
        </w:rPr>
        <w:t>[19]</w:t>
      </w:r>
      <w:r>
        <w:rPr>
          <w:lang w:eastAsia="zh-CN"/>
        </w:rPr>
        <w:tab/>
        <w:t>3GPP TS 29.510: "Network Function Repository Services; Stage 3".</w:t>
      </w:r>
    </w:p>
    <w:p w14:paraId="33B15CD0" w14:textId="77777777" w:rsidR="00A622B5" w:rsidRDefault="00A622B5" w:rsidP="00A622B5">
      <w:pPr>
        <w:pStyle w:val="EX"/>
      </w:pPr>
      <w:r>
        <w:t>[20]</w:t>
      </w:r>
      <w:r>
        <w:tab/>
      </w:r>
      <w:r w:rsidRPr="005E4D39">
        <w:t>3GPP</w:t>
      </w:r>
      <w:r>
        <w:t> </w:t>
      </w:r>
      <w:r w:rsidRPr="005E4D39">
        <w:t>TS</w:t>
      </w:r>
      <w:r>
        <w:t> </w:t>
      </w:r>
      <w:r w:rsidRPr="005E4D39">
        <w:t>29.5</w:t>
      </w:r>
      <w:r>
        <w:t>18</w:t>
      </w:r>
      <w:r w:rsidRPr="005E4D39">
        <w:t>: "5G</w:t>
      </w:r>
      <w:r>
        <w:t xml:space="preserve"> System; Access and Mobility Management Service; Stage 3".</w:t>
      </w:r>
    </w:p>
    <w:p w14:paraId="3642779F" w14:textId="77777777" w:rsidR="00A622B5" w:rsidRDefault="00A622B5" w:rsidP="00A622B5">
      <w:pPr>
        <w:pStyle w:val="EX"/>
      </w:pPr>
      <w:r>
        <w:t>[21]</w:t>
      </w:r>
      <w:r>
        <w:tab/>
      </w:r>
      <w:r w:rsidRPr="005E4D39">
        <w:t>3GPP</w:t>
      </w:r>
      <w:r>
        <w:t> </w:t>
      </w:r>
      <w:r w:rsidRPr="005E4D39">
        <w:t>TS</w:t>
      </w:r>
      <w:r>
        <w:t> </w:t>
      </w:r>
      <w:r w:rsidRPr="005E4D39">
        <w:t>2</w:t>
      </w:r>
      <w:r>
        <w:t>3</w:t>
      </w:r>
      <w:r w:rsidRPr="005E4D39">
        <w:t>.</w:t>
      </w:r>
      <w:r>
        <w:t>380</w:t>
      </w:r>
      <w:r w:rsidRPr="005E4D39">
        <w:t>: "</w:t>
      </w:r>
      <w:r>
        <w:t>IMS Restoration Procedures".</w:t>
      </w:r>
    </w:p>
    <w:p w14:paraId="2EF3E35B" w14:textId="77777777" w:rsidR="00A622B5" w:rsidRDefault="00A622B5" w:rsidP="00A622B5">
      <w:pPr>
        <w:pStyle w:val="EX"/>
      </w:pPr>
      <w:r>
        <w:t>[22</w:t>
      </w:r>
      <w:r w:rsidRPr="00A739B0">
        <w:t>]</w:t>
      </w:r>
      <w:r w:rsidRPr="00A739B0">
        <w:tab/>
        <w:t>3GPP</w:t>
      </w:r>
      <w:r>
        <w:t> </w:t>
      </w:r>
      <w:r w:rsidRPr="00A739B0">
        <w:t>TS</w:t>
      </w:r>
      <w:r>
        <w:t> </w:t>
      </w:r>
      <w:r>
        <w:rPr>
          <w:rFonts w:hint="eastAsia"/>
        </w:rPr>
        <w:t>32</w:t>
      </w:r>
      <w:r w:rsidRPr="00A739B0">
        <w:t>.</w:t>
      </w:r>
      <w:r>
        <w:rPr>
          <w:rFonts w:hint="eastAsia"/>
        </w:rPr>
        <w:t>42</w:t>
      </w:r>
      <w:r w:rsidRPr="00A739B0">
        <w:t>2: "</w:t>
      </w:r>
      <w:r w:rsidRPr="0051526B">
        <w:t>Telecommunication management;</w:t>
      </w:r>
      <w:r w:rsidRPr="00A739B0">
        <w:t xml:space="preserve"> </w:t>
      </w:r>
      <w:r w:rsidRPr="0051526B">
        <w:t>Subscriber and equipment trace</w:t>
      </w:r>
      <w:r>
        <w:rPr>
          <w:rFonts w:hint="eastAsia"/>
        </w:rPr>
        <w:t xml:space="preserve">; </w:t>
      </w:r>
      <w:r w:rsidRPr="0051526B">
        <w:t>Trace control and configuration management</w:t>
      </w:r>
      <w:r w:rsidRPr="00A739B0">
        <w:t>".</w:t>
      </w:r>
    </w:p>
    <w:p w14:paraId="5D65F6AB" w14:textId="77777777" w:rsidR="00A622B5" w:rsidRDefault="00A622B5" w:rsidP="00A622B5">
      <w:pPr>
        <w:pStyle w:val="EX"/>
      </w:pPr>
      <w:r>
        <w:t>[23]</w:t>
      </w:r>
      <w:r>
        <w:tab/>
        <w:t>IETF RFC 7807</w:t>
      </w:r>
      <w:r w:rsidRPr="006233A7">
        <w:t>: "</w:t>
      </w:r>
      <w:r>
        <w:t>Problem Details for HTTP APIs</w:t>
      </w:r>
      <w:r w:rsidRPr="006233A7">
        <w:t>"</w:t>
      </w:r>
      <w:r>
        <w:t>.</w:t>
      </w:r>
    </w:p>
    <w:p w14:paraId="2BB4EB71" w14:textId="77777777" w:rsidR="00A622B5" w:rsidRDefault="00A622B5" w:rsidP="00A622B5">
      <w:pPr>
        <w:pStyle w:val="EX"/>
      </w:pPr>
      <w:r>
        <w:lastRenderedPageBreak/>
        <w:t>[24]</w:t>
      </w:r>
      <w:r>
        <w:tab/>
      </w:r>
      <w:r w:rsidRPr="005E4D39">
        <w:t>3GPP</w:t>
      </w:r>
      <w:r>
        <w:t> </w:t>
      </w:r>
      <w:r w:rsidRPr="005E4D39">
        <w:t>TS</w:t>
      </w:r>
      <w:r>
        <w:t> </w:t>
      </w:r>
      <w:r w:rsidRPr="005E4D39">
        <w:t>2</w:t>
      </w:r>
      <w:r>
        <w:t>3</w:t>
      </w:r>
      <w:r w:rsidRPr="005E4D39">
        <w:t>.</w:t>
      </w:r>
      <w:r>
        <w:t>527</w:t>
      </w:r>
      <w:r w:rsidRPr="005E4D39">
        <w:t>: "</w:t>
      </w:r>
      <w:r>
        <w:t>5G System; Restoration Procedures".</w:t>
      </w:r>
    </w:p>
    <w:p w14:paraId="56B9286A" w14:textId="77777777" w:rsidR="00A622B5" w:rsidRDefault="00A622B5" w:rsidP="00A622B5">
      <w:pPr>
        <w:pStyle w:val="EX"/>
      </w:pPr>
      <w:r>
        <w:t>[25]</w:t>
      </w:r>
      <w:r>
        <w:tab/>
      </w:r>
      <w:r w:rsidRPr="005E4D39">
        <w:t>3GPP</w:t>
      </w:r>
      <w:r>
        <w:t> </w:t>
      </w:r>
      <w:r w:rsidRPr="005E4D39">
        <w:t>TS</w:t>
      </w:r>
      <w:r>
        <w:t> 32</w:t>
      </w:r>
      <w:r w:rsidRPr="005E4D39">
        <w:t>.</w:t>
      </w:r>
      <w:r>
        <w:t>255</w:t>
      </w:r>
      <w:r w:rsidRPr="005E4D39">
        <w:t>: "</w:t>
      </w:r>
      <w:r>
        <w:t>Charging management; 5G data connectivity domain charging; stage 2".</w:t>
      </w:r>
    </w:p>
    <w:p w14:paraId="18504699" w14:textId="77777777" w:rsidR="00A622B5" w:rsidRDefault="00A622B5" w:rsidP="00A622B5">
      <w:pPr>
        <w:pStyle w:val="EX"/>
      </w:pPr>
      <w:r>
        <w:t>[26]</w:t>
      </w:r>
      <w:r>
        <w:tab/>
      </w:r>
      <w:r w:rsidRPr="005E4D39">
        <w:t>3GPP</w:t>
      </w:r>
      <w:r>
        <w:t> </w:t>
      </w:r>
      <w:r w:rsidRPr="005E4D39">
        <w:t>TS</w:t>
      </w:r>
      <w:r>
        <w:t> 32</w:t>
      </w:r>
      <w:r w:rsidRPr="005E4D39">
        <w:t>.</w:t>
      </w:r>
      <w:r>
        <w:t>291</w:t>
      </w:r>
      <w:r w:rsidRPr="005E4D39">
        <w:t>: "</w:t>
      </w:r>
      <w:r>
        <w:t>Charging management; 5G system, charging service; Stage 3".</w:t>
      </w:r>
    </w:p>
    <w:p w14:paraId="5AB1181F" w14:textId="77777777" w:rsidR="00A622B5" w:rsidRDefault="00A622B5" w:rsidP="00A622B5">
      <w:pPr>
        <w:pStyle w:val="EX"/>
        <w:rPr>
          <w:snapToGrid w:val="0"/>
        </w:rPr>
      </w:pPr>
      <w:r w:rsidRPr="006C1437">
        <w:t>[</w:t>
      </w:r>
      <w:r>
        <w:t>27</w:t>
      </w:r>
      <w:r w:rsidRPr="006C1437">
        <w:t>]</w:t>
      </w:r>
      <w:r w:rsidRPr="006C1437">
        <w:tab/>
        <w:t>3GPP</w:t>
      </w:r>
      <w:r>
        <w:t> </w:t>
      </w:r>
      <w:r w:rsidRPr="006C1437">
        <w:t>TS</w:t>
      </w:r>
      <w:r>
        <w:t> </w:t>
      </w:r>
      <w:r w:rsidRPr="006C1437">
        <w:rPr>
          <w:lang w:eastAsia="zh-CN"/>
        </w:rPr>
        <w:t>24.301</w:t>
      </w:r>
      <w:r w:rsidRPr="006C1437">
        <w:rPr>
          <w:snapToGrid w:val="0"/>
        </w:rPr>
        <w:t>: "</w:t>
      </w:r>
      <w:r w:rsidRPr="006C1437">
        <w:t>Non-Access-Stratum (NAS) protocol for Evolved Packet System (EPS); Stage</w:t>
      </w:r>
      <w:r>
        <w:t> </w:t>
      </w:r>
      <w:r w:rsidRPr="006C1437">
        <w:t>3</w:t>
      </w:r>
      <w:r w:rsidRPr="006C1437">
        <w:rPr>
          <w:snapToGrid w:val="0"/>
        </w:rPr>
        <w:t>".</w:t>
      </w:r>
    </w:p>
    <w:p w14:paraId="56F75479" w14:textId="77777777" w:rsidR="00A622B5" w:rsidRDefault="00A622B5" w:rsidP="00A622B5">
      <w:pPr>
        <w:pStyle w:val="EX"/>
      </w:pPr>
      <w:r>
        <w:t>[28]</w:t>
      </w:r>
      <w:r>
        <w:tab/>
      </w:r>
      <w:r w:rsidRPr="005E4D39">
        <w:t>3GPP</w:t>
      </w:r>
      <w:r>
        <w:t> </w:t>
      </w:r>
      <w:r w:rsidRPr="005E4D39">
        <w:t>T</w:t>
      </w:r>
      <w:r>
        <w:t>R 21.900</w:t>
      </w:r>
      <w:r w:rsidRPr="005E4D39">
        <w:t>: "</w:t>
      </w:r>
      <w:r w:rsidRPr="00ED0BD9">
        <w:t>Technical Specification Group working methods</w:t>
      </w:r>
      <w:r>
        <w:t>".</w:t>
      </w:r>
    </w:p>
    <w:p w14:paraId="69707F6B" w14:textId="77777777" w:rsidR="00A622B5" w:rsidRDefault="00A622B5" w:rsidP="00A622B5">
      <w:pPr>
        <w:pStyle w:val="EX"/>
        <w:rPr>
          <w:lang w:eastAsia="zh-CN"/>
        </w:rPr>
      </w:pPr>
      <w:r w:rsidRPr="006C1437">
        <w:rPr>
          <w:lang w:eastAsia="zh-CN"/>
        </w:rPr>
        <w:t>[</w:t>
      </w:r>
      <w:r>
        <w:rPr>
          <w:lang w:eastAsia="zh-CN"/>
        </w:rPr>
        <w:t>29</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29.244: "</w:t>
      </w:r>
      <w:r w:rsidRPr="006C1437">
        <w:t>Interface between the Control Plane and the User Plane Nodes</w:t>
      </w:r>
      <w:r w:rsidRPr="006C1437">
        <w:rPr>
          <w:lang w:eastAsia="zh-CN"/>
        </w:rPr>
        <w:t>; stage 3".</w:t>
      </w:r>
    </w:p>
    <w:p w14:paraId="1BD5276E" w14:textId="77777777" w:rsidR="00A622B5" w:rsidRDefault="00A622B5" w:rsidP="00A622B5">
      <w:pPr>
        <w:pStyle w:val="EX"/>
      </w:pPr>
      <w:r>
        <w:t>[30]</w:t>
      </w:r>
      <w:r>
        <w:tab/>
      </w:r>
      <w:r w:rsidRPr="005E4D39">
        <w:t>3GPP</w:t>
      </w:r>
      <w:r>
        <w:t> </w:t>
      </w:r>
      <w:r w:rsidRPr="005E4D39">
        <w:t>TS</w:t>
      </w:r>
      <w:r>
        <w:t> </w:t>
      </w:r>
      <w:r w:rsidRPr="005E4D39">
        <w:t>29.5</w:t>
      </w:r>
      <w:r>
        <w:t>12</w:t>
      </w:r>
      <w:r w:rsidRPr="005E4D39">
        <w:t>: "5G</w:t>
      </w:r>
      <w:r>
        <w:t xml:space="preserve"> System; Session Management Policy Control Service; Stage 3".</w:t>
      </w:r>
    </w:p>
    <w:p w14:paraId="5B566E97" w14:textId="77777777" w:rsidR="00A622B5" w:rsidRPr="000B63FD" w:rsidRDefault="00A622B5" w:rsidP="00A622B5">
      <w:pPr>
        <w:pStyle w:val="EX"/>
        <w:rPr>
          <w:lang w:val="de-DE" w:eastAsia="zh-CN"/>
        </w:rPr>
      </w:pPr>
      <w:r w:rsidRPr="000B63FD">
        <w:rPr>
          <w:rFonts w:hint="eastAsia"/>
          <w:lang w:eastAsia="zh-CN"/>
        </w:rPr>
        <w:t>[</w:t>
      </w:r>
      <w:r>
        <w:rPr>
          <w:lang w:eastAsia="zh-CN"/>
        </w:rPr>
        <w:t>31</w:t>
      </w:r>
      <w:r w:rsidRPr="000B63FD">
        <w:rPr>
          <w:rFonts w:hint="eastAsia"/>
          <w:lang w:eastAsia="zh-CN"/>
        </w:rPr>
        <w:t>]</w:t>
      </w:r>
      <w:r w:rsidRPr="000B63FD">
        <w:rPr>
          <w:rFonts w:hint="eastAsia"/>
          <w:lang w:eastAsia="zh-CN"/>
        </w:rPr>
        <w:tab/>
        <w:t>IETF</w:t>
      </w:r>
      <w:r w:rsidRPr="000B63FD">
        <w:rPr>
          <w:lang w:val="de-DE"/>
        </w:rPr>
        <w:t> RFC 7</w:t>
      </w:r>
      <w:r w:rsidRPr="000B63FD">
        <w:rPr>
          <w:rFonts w:hint="eastAsia"/>
          <w:lang w:val="de-DE" w:eastAsia="zh-CN"/>
        </w:rPr>
        <w:t>230</w:t>
      </w:r>
      <w:r w:rsidRPr="000B63FD">
        <w:rPr>
          <w:lang w:val="de-DE"/>
        </w:rPr>
        <w:t>:</w:t>
      </w:r>
      <w:r w:rsidRPr="000B63FD">
        <w:rPr>
          <w:lang w:eastAsia="zh-CN"/>
        </w:rPr>
        <w:t xml:space="preserve"> </w:t>
      </w:r>
      <w:r w:rsidRPr="000B63FD">
        <w:rPr>
          <w:lang w:val="de-DE"/>
        </w:rPr>
        <w:t>"</w:t>
      </w:r>
      <w:r w:rsidRPr="000B63FD">
        <w:rPr>
          <w:lang w:eastAsia="zh-CN"/>
        </w:rPr>
        <w:t>Hypertext Transfer Protocol (HTTP/1.1): Message Syntax and Routing</w:t>
      </w:r>
      <w:r w:rsidRPr="000B63FD">
        <w:rPr>
          <w:lang w:val="de-DE"/>
        </w:rPr>
        <w:t>"</w:t>
      </w:r>
      <w:r w:rsidRPr="000B63FD">
        <w:rPr>
          <w:rFonts w:hint="eastAsia"/>
          <w:lang w:val="de-DE" w:eastAsia="zh-CN"/>
        </w:rPr>
        <w:t>.</w:t>
      </w:r>
    </w:p>
    <w:p w14:paraId="1DDD8993" w14:textId="77777777" w:rsidR="00A622B5" w:rsidRDefault="00A622B5" w:rsidP="00A622B5">
      <w:pPr>
        <w:pStyle w:val="EX"/>
        <w:rPr>
          <w:lang w:val="de-DE"/>
        </w:rPr>
      </w:pPr>
      <w:r w:rsidRPr="000B63FD">
        <w:rPr>
          <w:lang w:eastAsia="zh-CN"/>
        </w:rPr>
        <w:t>[</w:t>
      </w:r>
      <w:r>
        <w:rPr>
          <w:lang w:eastAsia="zh-CN"/>
        </w:rPr>
        <w:t>32</w:t>
      </w:r>
      <w:r w:rsidRPr="000B63FD">
        <w:rPr>
          <w:lang w:eastAsia="zh-CN"/>
        </w:rPr>
        <w:t>]</w:t>
      </w:r>
      <w:r w:rsidRPr="000B63FD">
        <w:rPr>
          <w:lang w:eastAsia="zh-CN"/>
        </w:rPr>
        <w:tab/>
      </w:r>
      <w:r w:rsidRPr="000B63FD">
        <w:rPr>
          <w:lang w:val="de-DE"/>
        </w:rPr>
        <w:t>IETF RFC 7</w:t>
      </w:r>
      <w:r w:rsidRPr="000B63FD">
        <w:rPr>
          <w:rFonts w:hint="eastAsia"/>
          <w:lang w:val="de-DE" w:eastAsia="zh-CN"/>
        </w:rPr>
        <w:t>231</w:t>
      </w:r>
      <w:r w:rsidRPr="000B63FD">
        <w:rPr>
          <w:lang w:val="de-DE"/>
        </w:rPr>
        <w:t>: "</w:t>
      </w:r>
      <w:r w:rsidRPr="000B63FD">
        <w:t>Hypertext Transfer Protocol (HTTP/1.1): Semantics and Content</w:t>
      </w:r>
      <w:r w:rsidRPr="000B63FD">
        <w:rPr>
          <w:lang w:val="de-DE"/>
        </w:rPr>
        <w:t>".</w:t>
      </w:r>
    </w:p>
    <w:p w14:paraId="56F38366" w14:textId="77777777" w:rsidR="00A622B5" w:rsidRDefault="00A622B5" w:rsidP="00A622B5">
      <w:pPr>
        <w:pStyle w:val="EX"/>
      </w:pPr>
      <w:r>
        <w:t>[33]</w:t>
      </w:r>
      <w:r>
        <w:tab/>
      </w:r>
      <w:r w:rsidRPr="000B63FD">
        <w:t>3GPP T</w:t>
      </w:r>
      <w:r w:rsidRPr="000B63FD">
        <w:rPr>
          <w:rFonts w:hint="eastAsia"/>
        </w:rPr>
        <w:t>S</w:t>
      </w:r>
      <w:r w:rsidRPr="000B63FD">
        <w:t> 2</w:t>
      </w:r>
      <w:r>
        <w:rPr>
          <w:rFonts w:hint="eastAsia"/>
        </w:rPr>
        <w:t>3.401</w:t>
      </w:r>
      <w:r w:rsidRPr="000B63FD">
        <w:t>: "</w:t>
      </w:r>
      <w:r>
        <w:t>General Packet Radio Service (GPRS) enhancements for Evolved Universal Terrestrial Radio Access Network (E-UTRAN) access; Stage 2</w:t>
      </w:r>
      <w:r w:rsidRPr="000B63FD">
        <w:t>".</w:t>
      </w:r>
    </w:p>
    <w:p w14:paraId="5704C655" w14:textId="77777777" w:rsidR="00A622B5" w:rsidRDefault="00A622B5" w:rsidP="00A622B5">
      <w:pPr>
        <w:pStyle w:val="EX"/>
        <w:rPr>
          <w:lang w:eastAsia="zh-CN"/>
        </w:rPr>
      </w:pPr>
      <w:r>
        <w:rPr>
          <w:lang w:eastAsia="zh-CN"/>
        </w:rPr>
        <w:t>[34]</w:t>
      </w:r>
      <w:r>
        <w:rPr>
          <w:lang w:eastAsia="zh-CN"/>
        </w:rPr>
        <w:tab/>
        <w:t>3GPP TS 29.524: "5G System; Cause codes mapping between 5GC interfaces; Stage 3".</w:t>
      </w:r>
    </w:p>
    <w:p w14:paraId="6D398265" w14:textId="689FBF78" w:rsidR="00A622B5" w:rsidRDefault="00A622B5" w:rsidP="00A622B5">
      <w:pPr>
        <w:pStyle w:val="EX"/>
        <w:rPr>
          <w:ins w:id="14" w:author="Bruno Landais" w:date="2020-01-23T16:16:00Z"/>
          <w:lang w:eastAsia="zh-CN"/>
        </w:rPr>
      </w:pPr>
      <w:r w:rsidRPr="006C1437">
        <w:rPr>
          <w:lang w:eastAsia="zh-CN"/>
        </w:rPr>
        <w:t>[</w:t>
      </w:r>
      <w:r>
        <w:rPr>
          <w:lang w:eastAsia="zh-CN"/>
        </w:rPr>
        <w:t>35</w:t>
      </w:r>
      <w:r w:rsidRPr="006C1437">
        <w:rPr>
          <w:lang w:eastAsia="zh-CN"/>
        </w:rPr>
        <w:t>]</w:t>
      </w:r>
      <w:r w:rsidRPr="006C1437">
        <w:rPr>
          <w:lang w:eastAsia="zh-CN"/>
        </w:rPr>
        <w:tab/>
        <w:t>3GPP</w:t>
      </w:r>
      <w:r>
        <w:rPr>
          <w:lang w:eastAsia="zh-CN"/>
        </w:rPr>
        <w:t> </w:t>
      </w:r>
      <w:r w:rsidRPr="006C1437">
        <w:rPr>
          <w:lang w:eastAsia="zh-CN"/>
        </w:rPr>
        <w:t>TS</w:t>
      </w:r>
      <w:r>
        <w:rPr>
          <w:lang w:eastAsia="zh-CN"/>
        </w:rPr>
        <w:t> </w:t>
      </w:r>
      <w:r w:rsidRPr="006C1437">
        <w:rPr>
          <w:lang w:eastAsia="zh-CN"/>
        </w:rPr>
        <w:t>2</w:t>
      </w:r>
      <w:r>
        <w:rPr>
          <w:lang w:eastAsia="zh-CN"/>
        </w:rPr>
        <w:t>3</w:t>
      </w:r>
      <w:r w:rsidRPr="006C1437">
        <w:rPr>
          <w:lang w:eastAsia="zh-CN"/>
        </w:rPr>
        <w:t>.</w:t>
      </w:r>
      <w:r>
        <w:rPr>
          <w:lang w:eastAsia="zh-CN"/>
        </w:rPr>
        <w:t>216</w:t>
      </w:r>
      <w:r w:rsidRPr="006C1437">
        <w:rPr>
          <w:lang w:eastAsia="zh-CN"/>
        </w:rPr>
        <w:t>: "</w:t>
      </w:r>
      <w:r w:rsidRPr="00A419C8">
        <w:t>Single Radio Voice Call Continuity (SRVCC); Stage 2</w:t>
      </w:r>
      <w:r w:rsidRPr="006C1437">
        <w:rPr>
          <w:lang w:eastAsia="zh-CN"/>
        </w:rPr>
        <w:t>".</w:t>
      </w:r>
    </w:p>
    <w:p w14:paraId="223BCB05" w14:textId="6C4AF179" w:rsidR="00A622B5" w:rsidRPr="007F357E" w:rsidRDefault="00A622B5" w:rsidP="00A622B5">
      <w:pPr>
        <w:pStyle w:val="EX"/>
        <w:rPr>
          <w:ins w:id="15" w:author="Bruno Landais" w:date="2020-01-23T16:16:00Z"/>
        </w:rPr>
      </w:pPr>
      <w:ins w:id="16" w:author="Bruno Landais" w:date="2020-01-23T16:16:00Z">
        <w:r w:rsidRPr="007F357E">
          <w:t>[</w:t>
        </w:r>
        <w:r>
          <w:t>x</w:t>
        </w:r>
        <w:r w:rsidRPr="007F357E">
          <w:t>]</w:t>
        </w:r>
        <w:r w:rsidRPr="007F357E">
          <w:tab/>
          <w:t>3GPP</w:t>
        </w:r>
        <w:r>
          <w:t> TS 23.316: "Wireless and wireline convergence access support for the 5G System (5GS)".</w:t>
        </w:r>
      </w:ins>
    </w:p>
    <w:p w14:paraId="53814B8A" w14:textId="77777777" w:rsidR="00A622B5" w:rsidRDefault="00A622B5" w:rsidP="00A622B5">
      <w:pPr>
        <w:pStyle w:val="EX"/>
        <w:rPr>
          <w:lang w:eastAsia="zh-CN"/>
        </w:rPr>
      </w:pPr>
    </w:p>
    <w:p w14:paraId="28335E7E" w14:textId="0B094C35" w:rsidR="00A622B5" w:rsidRDefault="00A622B5" w:rsidP="00A622B5">
      <w:pPr>
        <w:pStyle w:val="Heading4"/>
      </w:pPr>
    </w:p>
    <w:p w14:paraId="3D54F883" w14:textId="7EA9D21E" w:rsidR="00A622B5" w:rsidRPr="006B5418" w:rsidRDefault="00A622B5" w:rsidP="00A62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0592AF" w14:textId="516EF17E" w:rsidR="00A622B5" w:rsidRDefault="00A622B5" w:rsidP="00A622B5">
      <w:pPr>
        <w:pStyle w:val="Heading4"/>
      </w:pPr>
      <w:r>
        <w:t>5.2.2.2</w:t>
      </w:r>
      <w:r>
        <w:tab/>
        <w:t>Create SM Context service operation</w:t>
      </w:r>
      <w:bookmarkEnd w:id="5"/>
      <w:bookmarkEnd w:id="6"/>
    </w:p>
    <w:p w14:paraId="28D8FBFF" w14:textId="77777777" w:rsidR="00A622B5" w:rsidRDefault="00A622B5" w:rsidP="00A622B5">
      <w:pPr>
        <w:pStyle w:val="Heading5"/>
      </w:pPr>
      <w:bookmarkStart w:id="17" w:name="_Toc25073759"/>
      <w:bookmarkStart w:id="18" w:name="_Toc27584399"/>
      <w:r>
        <w:t>5.2.2.2.1</w:t>
      </w:r>
      <w:r>
        <w:tab/>
        <w:t>General</w:t>
      </w:r>
      <w:bookmarkEnd w:id="17"/>
      <w:bookmarkEnd w:id="18"/>
    </w:p>
    <w:p w14:paraId="274836DC" w14:textId="77777777" w:rsidR="00A622B5" w:rsidRDefault="00A622B5" w:rsidP="00A622B5">
      <w:r>
        <w:t>The Create SM Context service operation shall be used to create an individual SM context, for a given PDU session, in the SMF, in the V-SMF for HR roaming scenarios, or in the I-SMF for a PDU session with an I-SMF.</w:t>
      </w:r>
    </w:p>
    <w:p w14:paraId="186D6BDE" w14:textId="77777777" w:rsidR="00A622B5" w:rsidRDefault="00A622B5" w:rsidP="00A622B5">
      <w:r>
        <w:t>It is used in the following procedures:</w:t>
      </w:r>
    </w:p>
    <w:p w14:paraId="38CFE43D" w14:textId="24DC5F8D" w:rsidR="00A622B5" w:rsidRDefault="00A622B5" w:rsidP="00A622B5">
      <w:pPr>
        <w:pStyle w:val="B1"/>
      </w:pPr>
      <w:r>
        <w:t>-</w:t>
      </w:r>
      <w:r>
        <w:tab/>
        <w:t>UE requested PDU Session Establishment (see clauses 4.3.2 and 4.23.5.1 of 3GPP TS 23.502 [3]);</w:t>
      </w:r>
    </w:p>
    <w:p w14:paraId="1A73C1AB" w14:textId="77777777" w:rsidR="00A622B5" w:rsidRDefault="00A622B5" w:rsidP="00A622B5">
      <w:pPr>
        <w:pStyle w:val="B1"/>
      </w:pPr>
      <w:r>
        <w:t>-</w:t>
      </w:r>
      <w:r>
        <w:tab/>
        <w:t>EPS to 5GS Idle mode mobility or handover using N26 interface (see clauses 4.11.1</w:t>
      </w:r>
      <w:r w:rsidRPr="009158B7">
        <w:t xml:space="preserve"> </w:t>
      </w:r>
      <w:r>
        <w:t>and 4.23.12.3 of 3GPP TS 23.502 [3]);</w:t>
      </w:r>
    </w:p>
    <w:p w14:paraId="65D977DD" w14:textId="77777777" w:rsidR="00A622B5" w:rsidRDefault="00A622B5" w:rsidP="00A622B5">
      <w:pPr>
        <w:pStyle w:val="B1"/>
      </w:pPr>
      <w:r>
        <w:t>-</w:t>
      </w:r>
      <w:r>
        <w:tab/>
        <w:t>EPS to 5GS mobility without N26 interface (see clause 4.11.2.3 3GPP TS 23.502 [3]);</w:t>
      </w:r>
    </w:p>
    <w:p w14:paraId="62D842B5" w14:textId="77777777" w:rsidR="00A622B5" w:rsidRDefault="00A622B5" w:rsidP="00A622B5">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D840966" w14:textId="77777777" w:rsidR="00A622B5" w:rsidRDefault="00A622B5" w:rsidP="00A622B5">
      <w:pPr>
        <w:pStyle w:val="B1"/>
      </w:pPr>
      <w:r>
        <w:t>-</w:t>
      </w:r>
      <w:r>
        <w:tab/>
        <w:t>Handover from EPS to 5GC-N3IWF (see clause 4.11.3.1 of 3GPP TS 23.502 [3]);</w:t>
      </w:r>
    </w:p>
    <w:p w14:paraId="6D695A41" w14:textId="77777777" w:rsidR="00A622B5" w:rsidRDefault="00A622B5" w:rsidP="00A622B5">
      <w:pPr>
        <w:pStyle w:val="B1"/>
      </w:pPr>
      <w:r>
        <w:t>-</w:t>
      </w:r>
      <w:r>
        <w:tab/>
        <w:t>Handover from EPC/ePDG to 5GS (see clause 4.11.4.1 of 3GPP TS 23.502 [3]);</w:t>
      </w:r>
    </w:p>
    <w:p w14:paraId="7DB86566" w14:textId="77777777" w:rsidR="00A622B5" w:rsidRDefault="00A622B5" w:rsidP="00A622B5">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14:paraId="2616E893" w14:textId="77777777" w:rsidR="00A622B5" w:rsidRDefault="00A622B5" w:rsidP="00A622B5">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57E5263E" w14:textId="77777777" w:rsidR="00A622B5" w:rsidRDefault="00A622B5" w:rsidP="00A622B5">
      <w:pPr>
        <w:pStyle w:val="B1"/>
      </w:pPr>
      <w:r>
        <w:t>-</w:t>
      </w:r>
      <w:r>
        <w:tab/>
        <w:t>Registration procedure for a UE with a PDU session with I-SMF insertion, change and removal (see clause 4.23.3 of 3GPP TS 23.502 [3]);</w:t>
      </w:r>
    </w:p>
    <w:p w14:paraId="0CF9065F" w14:textId="77777777" w:rsidR="00A622B5" w:rsidRDefault="00A622B5" w:rsidP="00A622B5">
      <w:pPr>
        <w:pStyle w:val="B1"/>
      </w:pPr>
      <w:r>
        <w:lastRenderedPageBreak/>
        <w:t>-</w:t>
      </w:r>
      <w:r>
        <w:tab/>
      </w:r>
      <w:r w:rsidRPr="00A6727D">
        <w:t>SMF Context Transfer procedure, LBO or no Roaming, no I-SMF</w:t>
      </w:r>
      <w:r>
        <w:t xml:space="preserve"> (see clause </w:t>
      </w:r>
      <w:r w:rsidRPr="00A6727D">
        <w:t>4.26.5.3</w:t>
      </w:r>
      <w:r>
        <w:t xml:space="preserve"> of 3GPP TS 23.502 [3]);</w:t>
      </w:r>
    </w:p>
    <w:p w14:paraId="3FFC8E31" w14:textId="77777777" w:rsidR="00053E6A" w:rsidRDefault="00A622B5" w:rsidP="00A622B5">
      <w:pPr>
        <w:pStyle w:val="B1"/>
        <w:rPr>
          <w:ins w:id="19" w:author="Bruno Landais" w:date="2020-01-23T16:30:00Z"/>
        </w:rPr>
      </w:pPr>
      <w:r>
        <w:t>-</w:t>
      </w:r>
      <w:r>
        <w:tab/>
      </w:r>
      <w:r w:rsidRPr="00140E21">
        <w:t>I-SMF Context Transfer procedure</w:t>
      </w:r>
      <w:r>
        <w:t xml:space="preserve"> (see clause </w:t>
      </w:r>
      <w:r w:rsidRPr="00140E21">
        <w:t>4.26.5.2</w:t>
      </w:r>
      <w:r>
        <w:t xml:space="preserve"> of 3GPP TS 23.502 [3])</w:t>
      </w:r>
      <w:ins w:id="20" w:author="Bruno Landais" w:date="2020-01-23T16:30:00Z">
        <w:r w:rsidR="00053E6A">
          <w:t>;</w:t>
        </w:r>
      </w:ins>
    </w:p>
    <w:p w14:paraId="46C0B63A" w14:textId="77777777" w:rsidR="00204E8B" w:rsidRDefault="00053E6A" w:rsidP="00A622B5">
      <w:pPr>
        <w:pStyle w:val="B1"/>
        <w:rPr>
          <w:ins w:id="21" w:author="Bruno Landais" w:date="2020-01-23T16:43:00Z"/>
        </w:rPr>
      </w:pPr>
      <w:ins w:id="22" w:author="Bruno Landais" w:date="2020-01-23T16:30:00Z">
        <w:r>
          <w:t>-</w:t>
        </w:r>
        <w:r>
          <w:tab/>
          <w:t>5G-RG requested PDU Session Establishment via W-5GAN (see clause 7.3.1 of 3GPP TS 23.316 [x])</w:t>
        </w:r>
      </w:ins>
      <w:ins w:id="23" w:author="Bruno Landais" w:date="2020-01-23T16:43:00Z">
        <w:r w:rsidR="00204E8B">
          <w:t xml:space="preserve">; </w:t>
        </w:r>
      </w:ins>
    </w:p>
    <w:p w14:paraId="4C6D18CD" w14:textId="77777777" w:rsidR="00607C63" w:rsidRDefault="00204E8B" w:rsidP="00A622B5">
      <w:pPr>
        <w:pStyle w:val="B1"/>
        <w:rPr>
          <w:ins w:id="24" w:author="Bruno Landais" w:date="2020-01-23T16:55:00Z"/>
        </w:rPr>
      </w:pPr>
      <w:ins w:id="25" w:author="Bruno Landais" w:date="2020-01-23T16:43:00Z">
        <w:r>
          <w:t>-</w:t>
        </w:r>
        <w:r>
          <w:tab/>
          <w:t>FN-RG related PDU Session Establishment via W-5GAN (see clause 7.3.4 of 3GPP TS 23.316 [x])</w:t>
        </w:r>
      </w:ins>
      <w:ins w:id="26" w:author="Bruno Landais" w:date="2020-01-23T16:55:00Z">
        <w:r w:rsidR="00607C63">
          <w:t xml:space="preserve">; </w:t>
        </w:r>
      </w:ins>
    </w:p>
    <w:p w14:paraId="487628ED" w14:textId="11CBE999" w:rsidR="00A622B5" w:rsidRDefault="00607C63" w:rsidP="00A622B5">
      <w:pPr>
        <w:pStyle w:val="B1"/>
      </w:pPr>
      <w:ins w:id="27" w:author="Bruno Landais" w:date="2020-01-23T16:55:00Z">
        <w:r>
          <w:t>-</w:t>
        </w:r>
        <w:r>
          <w:tab/>
          <w:t>Handover from 3GPP access/EPS to W-</w:t>
        </w:r>
      </w:ins>
      <w:ins w:id="28" w:author="Bruno Landais" w:date="2020-01-23T16:56:00Z">
        <w:r>
          <w:t>5GAN/5GC (see clause 7.6.4.1 of 3GPP TS 23.316 [x])</w:t>
        </w:r>
      </w:ins>
      <w:r w:rsidR="00A622B5">
        <w:t>.</w:t>
      </w:r>
    </w:p>
    <w:p w14:paraId="780CF1B3" w14:textId="77777777" w:rsidR="00A622B5" w:rsidRDefault="00A622B5" w:rsidP="00A622B5">
      <w:r>
        <w:t>There shall be only one individual SM context per PDU session.</w:t>
      </w:r>
    </w:p>
    <w:p w14:paraId="23A1458F" w14:textId="77777777" w:rsidR="00A622B5" w:rsidRDefault="00A622B5" w:rsidP="00A622B5">
      <w:r>
        <w:t>The NF Service Consumer (e.g. AMF) shall create an SM context by using the HTTP POST method as shown in Figure 5.2.2.2.1-1.</w:t>
      </w:r>
    </w:p>
    <w:p w14:paraId="7CF63738" w14:textId="77777777" w:rsidR="00A622B5" w:rsidRDefault="00A622B5" w:rsidP="00A622B5">
      <w:pPr>
        <w:pStyle w:val="TH"/>
      </w:pPr>
      <w:r w:rsidRPr="00D64FA1">
        <w:rPr>
          <w:lang w:val="fr-FR"/>
        </w:rPr>
        <w:object w:dxaOrig="8714" w:dyaOrig="2144" w14:anchorId="053D34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5pt;height:108pt" o:ole="">
            <v:imagedata r:id="rId18" o:title=""/>
          </v:shape>
          <o:OLEObject Type="Embed" ProgID="Visio.Drawing.11" ShapeID="_x0000_i1025" DrawAspect="Content" ObjectID="_1642831873" r:id="rId19"/>
        </w:object>
      </w:r>
    </w:p>
    <w:p w14:paraId="0CB148FF" w14:textId="77777777" w:rsidR="00A622B5" w:rsidRDefault="00A622B5" w:rsidP="00A622B5">
      <w:pPr>
        <w:pStyle w:val="TF"/>
      </w:pPr>
      <w:r>
        <w:t>Figure 5.2.2.2.1-1: SM context creation</w:t>
      </w:r>
    </w:p>
    <w:p w14:paraId="084A169D" w14:textId="77777777" w:rsidR="00A622B5" w:rsidRDefault="00A622B5" w:rsidP="00A622B5">
      <w:pPr>
        <w:pStyle w:val="B1"/>
      </w:pPr>
      <w:r>
        <w:t>1.</w:t>
      </w:r>
      <w:r>
        <w:tab/>
        <w:t>The NF Service Consumer shall send a POST request to the resource representing the SM contexts collection resource of the SMF. The payload body of the POST request shall contain:</w:t>
      </w:r>
    </w:p>
    <w:p w14:paraId="1D522C73" w14:textId="77777777" w:rsidR="00A622B5" w:rsidRDefault="00A622B5" w:rsidP="00A622B5">
      <w:pPr>
        <w:pStyle w:val="B2"/>
      </w:pPr>
      <w:r>
        <w:t>-</w:t>
      </w:r>
      <w:r>
        <w:tab/>
        <w:t>a representation of the individual SM context resource to be created;</w:t>
      </w:r>
    </w:p>
    <w:p w14:paraId="74800015" w14:textId="77777777" w:rsidR="00A622B5" w:rsidRDefault="00A622B5" w:rsidP="00A622B5">
      <w:pPr>
        <w:pStyle w:val="B2"/>
      </w:pPr>
      <w:r>
        <w:t>-</w:t>
      </w:r>
      <w:r>
        <w:tab/>
        <w:t>the Request Type IE, if it is received from the UE and if the request refers to an existing PDU session or an existing Emergency PDU session; the Request Type IE may be included otherwise;</w:t>
      </w:r>
    </w:p>
    <w:p w14:paraId="6D900A54" w14:textId="77777777" w:rsidR="00A622B5" w:rsidRDefault="00A622B5" w:rsidP="00A622B5">
      <w:pPr>
        <w:pStyle w:val="B2"/>
      </w:pPr>
      <w:r>
        <w:t>-</w:t>
      </w:r>
      <w:r>
        <w:tab/>
        <w:t>the Old PDU Session ID, if it is received from the UE (i.e. for a PDU session establishment for the SSC mode 3 operation);</w:t>
      </w:r>
    </w:p>
    <w:p w14:paraId="49E93D83" w14:textId="77777777" w:rsidR="00A622B5" w:rsidRDefault="00A622B5" w:rsidP="00A622B5">
      <w:pPr>
        <w:pStyle w:val="B2"/>
      </w:pPr>
      <w:r>
        <w:t>-</w:t>
      </w:r>
      <w:r>
        <w:tab/>
        <w:t>the indication that the UE is inside or outside of the LADN (</w:t>
      </w:r>
      <w:r w:rsidRPr="00B6630E">
        <w:t>Local Area Data Network</w:t>
      </w:r>
      <w:r>
        <w:t>) service area, if the DNN corresponds to a LADN;</w:t>
      </w:r>
    </w:p>
    <w:p w14:paraId="13E9B451" w14:textId="77777777" w:rsidR="00A622B5" w:rsidRDefault="00A622B5" w:rsidP="00A622B5">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07B74638" w14:textId="77777777" w:rsidR="00A622B5" w:rsidRDefault="00A622B5" w:rsidP="00A622B5">
      <w:pPr>
        <w:pStyle w:val="B2"/>
        <w:rPr>
          <w:lang w:eastAsia="zh-CN"/>
        </w:rPr>
      </w:pPr>
      <w:r>
        <w:rPr>
          <w:lang w:val="en-US"/>
        </w:rPr>
        <w:t>-</w:t>
      </w:r>
      <w:r>
        <w:rPr>
          <w:lang w:val="en-US"/>
        </w:rPr>
        <w:tab/>
        <w:t>the anType</w:t>
      </w:r>
      <w:r>
        <w:t>;</w:t>
      </w:r>
    </w:p>
    <w:p w14:paraId="1D0D8E10" w14:textId="77777777" w:rsidR="00A622B5" w:rsidRDefault="00A622B5" w:rsidP="00A622B5">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2C0FCCBD" w14:textId="77777777" w:rsidR="00A622B5" w:rsidRDefault="00A622B5" w:rsidP="00A622B5">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14:paraId="752E28BA" w14:textId="77777777" w:rsidR="00A622B5" w:rsidRDefault="00A622B5" w:rsidP="00A622B5">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6DD5F03" w14:textId="77777777" w:rsidR="00A622B5" w:rsidRDefault="00A622B5" w:rsidP="00A622B5">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759297E1" w14:textId="77777777" w:rsidR="00A622B5" w:rsidRDefault="00A622B5" w:rsidP="00A622B5">
      <w:pPr>
        <w:pStyle w:val="B2"/>
      </w:pPr>
      <w:r>
        <w:t>-</w:t>
      </w:r>
      <w:r>
        <w:tab/>
        <w:t>a subscription for SM context status notification;</w:t>
      </w:r>
    </w:p>
    <w:p w14:paraId="13D98FDF" w14:textId="77777777" w:rsidR="00A622B5" w:rsidRDefault="00A622B5" w:rsidP="00A622B5">
      <w:pPr>
        <w:pStyle w:val="B2"/>
      </w:pPr>
      <w:r>
        <w:t>-</w:t>
      </w:r>
      <w:r>
        <w:tab/>
        <w:t>the s</w:t>
      </w:r>
      <w:r w:rsidRPr="008F623B">
        <w:t>ervingNfId</w:t>
      </w:r>
      <w:r w:rsidDel="00690664">
        <w:t xml:space="preserve"> </w:t>
      </w:r>
      <w:r>
        <w:t>identifying the serving AMF;</w:t>
      </w:r>
    </w:p>
    <w:p w14:paraId="1C711EAD" w14:textId="77777777" w:rsidR="00A622B5" w:rsidRDefault="00A622B5" w:rsidP="00A622B5">
      <w:pPr>
        <w:pStyle w:val="B2"/>
        <w:rPr>
          <w:szCs w:val="18"/>
        </w:rPr>
      </w:pPr>
      <w:r>
        <w:t>-</w:t>
      </w:r>
      <w:r>
        <w:tab/>
        <w:t>trace control and configuration parameters, if trace is to be activated (</w:t>
      </w:r>
      <w:r>
        <w:rPr>
          <w:szCs w:val="18"/>
        </w:rPr>
        <w:t>see 3GPP TS 32.422 [22]).</w:t>
      </w:r>
    </w:p>
    <w:p w14:paraId="3AB2A352" w14:textId="77777777" w:rsidR="00A622B5" w:rsidRDefault="00A622B5" w:rsidP="00A622B5">
      <w:pPr>
        <w:pStyle w:val="B2"/>
        <w:ind w:left="567" w:firstLine="0"/>
      </w:pPr>
      <w:r>
        <w:lastRenderedPageBreak/>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72305DC6" w14:textId="77777777" w:rsidR="00A622B5" w:rsidRDefault="00A622B5" w:rsidP="00A622B5">
      <w:pPr>
        <w:pStyle w:val="B2"/>
      </w:pPr>
      <w:r>
        <w:t>-</w:t>
      </w:r>
      <w:r>
        <w:tab/>
        <w:t>depending on operator policy, the V-SMF may try reaching the hSmfUri via an alternate path; or</w:t>
      </w:r>
    </w:p>
    <w:p w14:paraId="448A5EBA" w14:textId="77777777" w:rsidR="00A622B5" w:rsidRDefault="00A622B5" w:rsidP="00A622B5">
      <w:pPr>
        <w:pStyle w:val="B2"/>
      </w:pPr>
      <w:r>
        <w:t>-</w:t>
      </w:r>
      <w:r>
        <w:tab/>
        <w:t>if additional H-SMF URI is provided, the V-SMF may try to create the PDU session on one of the additional H-SMF(s) provided.</w:t>
      </w:r>
    </w:p>
    <w:p w14:paraId="0B60F1B2" w14:textId="77777777" w:rsidR="00A622B5" w:rsidRDefault="00A622B5" w:rsidP="00A622B5">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2124F143" w14:textId="77777777" w:rsidR="00A622B5" w:rsidRDefault="00A622B5" w:rsidP="00A622B5">
      <w:pPr>
        <w:pStyle w:val="B2"/>
      </w:pPr>
      <w:r>
        <w:t>-</w:t>
      </w:r>
      <w:r>
        <w:tab/>
        <w:t>depending on operator policy, the I-SMF may try reaching the smfUri via an alternate path; or</w:t>
      </w:r>
    </w:p>
    <w:p w14:paraId="214868A4" w14:textId="77777777" w:rsidR="00A622B5" w:rsidRDefault="00A622B5" w:rsidP="00A622B5">
      <w:pPr>
        <w:pStyle w:val="B2"/>
      </w:pPr>
      <w:r>
        <w:t>-</w:t>
      </w:r>
      <w:r>
        <w:tab/>
        <w:t>if additional SMF URI is provided, the I-SMF may try to create the PDU session on one of the additional SMF(s) provided.</w:t>
      </w:r>
    </w:p>
    <w:p w14:paraId="71E31220" w14:textId="77777777" w:rsidR="00A622B5" w:rsidRDefault="00A622B5" w:rsidP="00A622B5">
      <w:pPr>
        <w:pStyle w:val="B2"/>
      </w:pPr>
      <w:r>
        <w:t>The payload body of the POST request may further contain:</w:t>
      </w:r>
    </w:p>
    <w:p w14:paraId="2F3B3875" w14:textId="77777777" w:rsidR="00A622B5" w:rsidRDefault="00A622B5" w:rsidP="00A622B5">
      <w:pPr>
        <w:pStyle w:val="B2"/>
      </w:pPr>
      <w:r>
        <w:t>-</w:t>
      </w:r>
      <w:r>
        <w:tab/>
        <w:t>the name of the AMF service to which SM context status notification are to be sent (see clause 6.5.2.2 of 3GPP TS 29.500 [4]), encoded in</w:t>
      </w:r>
      <w:r w:rsidRPr="004A28FE">
        <w:t xml:space="preserve"> </w:t>
      </w:r>
      <w:r>
        <w:t>the serviceName attribute.</w:t>
      </w:r>
    </w:p>
    <w:p w14:paraId="0DF1AA76" w14:textId="77777777" w:rsidR="00A622B5" w:rsidRDefault="00A622B5" w:rsidP="00A622B5">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0B252F10" w14:textId="77777777" w:rsidR="00A622B5" w:rsidRDefault="00A622B5" w:rsidP="00A622B5">
      <w:pPr>
        <w:pStyle w:val="B1"/>
        <w:ind w:hanging="1"/>
      </w:pPr>
      <w:r>
        <w:t>The POST request shall be considered as colliding with an existing SM context if:</w:t>
      </w:r>
    </w:p>
    <w:p w14:paraId="2C8B2326" w14:textId="77777777" w:rsidR="00A622B5" w:rsidRDefault="00A622B5" w:rsidP="00A622B5">
      <w:pPr>
        <w:pStyle w:val="B2"/>
      </w:pPr>
      <w:r>
        <w:t>-</w:t>
      </w:r>
      <w:r>
        <w:tab/>
        <w:t>it includes the same SUPI, or PEI for an emergency registered UE without a UICC or without an authenticated SUPI, and the same PDU Session ID as for an existing SM context; and</w:t>
      </w:r>
    </w:p>
    <w:p w14:paraId="70D03454" w14:textId="77777777" w:rsidR="00A622B5" w:rsidRDefault="00A622B5" w:rsidP="00A622B5">
      <w:pPr>
        <w:pStyle w:val="B2"/>
      </w:pPr>
      <w:r>
        <w:t>-</w:t>
      </w:r>
      <w:r>
        <w:tab/>
        <w:t>this is a request to establish a new PDU session, i.e. the RequestType is absent in the request or is present and set to INITIAL_REQUEST or INITIAL_EMERGENCY_REQUEST.</w:t>
      </w:r>
    </w:p>
    <w:p w14:paraId="7E747E50" w14:textId="77777777" w:rsidR="00A622B5" w:rsidRDefault="00A622B5" w:rsidP="00A622B5">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561EB062" w14:textId="77777777" w:rsidR="00A622B5" w:rsidRDefault="00A622B5" w:rsidP="00A622B5">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2617A0A" w14:textId="77777777" w:rsidR="00A622B5" w:rsidRDefault="00A622B5" w:rsidP="00A622B5">
      <w:pPr>
        <w:pStyle w:val="B1"/>
      </w:pPr>
      <w:r>
        <w:lastRenderedPageBreak/>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2093B4B1" w14:textId="77777777" w:rsidR="00A622B5" w:rsidRDefault="00A622B5" w:rsidP="00A622B5">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5D87A2DF" w14:textId="77777777" w:rsidR="00A622B5" w:rsidRDefault="00A622B5" w:rsidP="00A622B5">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3780242C" w14:textId="77777777" w:rsidR="00A622B5" w:rsidRDefault="00A622B5" w:rsidP="00A622B5">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49F879AF" w14:textId="77777777" w:rsidR="00A622B5" w:rsidRPr="00AC60A1" w:rsidRDefault="00A622B5" w:rsidP="00A622B5">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00E9EB4" w14:textId="08476A50" w:rsidR="00312CD6" w:rsidRDefault="00312CD6" w:rsidP="00312CD6">
      <w:pPr>
        <w:rPr>
          <w:lang w:val="en-US"/>
        </w:rPr>
      </w:pPr>
    </w:p>
    <w:p w14:paraId="14682F5D" w14:textId="77777777" w:rsidR="00A622B5" w:rsidRPr="006B5418" w:rsidRDefault="00A622B5" w:rsidP="00A62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5049C2" w14:textId="77777777" w:rsidR="00A622B5" w:rsidRDefault="00A622B5" w:rsidP="00A622B5">
      <w:pPr>
        <w:pStyle w:val="Heading4"/>
      </w:pPr>
      <w:bookmarkStart w:id="29" w:name="_Toc25073768"/>
      <w:bookmarkStart w:id="30" w:name="_Toc27584408"/>
      <w:r>
        <w:t>5.2.2.3</w:t>
      </w:r>
      <w:r>
        <w:tab/>
        <w:t>Update SM Context</w:t>
      </w:r>
      <w:r w:rsidRPr="00C610B7">
        <w:t xml:space="preserve"> </w:t>
      </w:r>
      <w:r>
        <w:t>service operation</w:t>
      </w:r>
      <w:bookmarkEnd w:id="29"/>
      <w:bookmarkEnd w:id="30"/>
    </w:p>
    <w:p w14:paraId="1E2A79EF" w14:textId="77777777" w:rsidR="00A622B5" w:rsidRDefault="00A622B5" w:rsidP="00A622B5">
      <w:pPr>
        <w:pStyle w:val="Heading5"/>
      </w:pPr>
      <w:bookmarkStart w:id="31" w:name="_Toc25073769"/>
      <w:bookmarkStart w:id="32" w:name="_Toc27584409"/>
      <w:r>
        <w:t>5.2.2.3.1</w:t>
      </w:r>
      <w:r>
        <w:tab/>
        <w:t>General</w:t>
      </w:r>
      <w:bookmarkEnd w:id="31"/>
      <w:bookmarkEnd w:id="32"/>
    </w:p>
    <w:p w14:paraId="5E949339" w14:textId="77777777" w:rsidR="00A622B5" w:rsidRDefault="00A622B5" w:rsidP="00A622B5">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04E0E3E7" w14:textId="77777777" w:rsidR="00A622B5" w:rsidRDefault="00A622B5" w:rsidP="00A622B5">
      <w:r>
        <w:t>It is used in the following procedures:</w:t>
      </w:r>
    </w:p>
    <w:p w14:paraId="4293C180" w14:textId="77777777" w:rsidR="00A622B5" w:rsidRDefault="00A622B5" w:rsidP="00A622B5">
      <w:pPr>
        <w:pStyle w:val="B1"/>
      </w:pPr>
      <w:r>
        <w:t>-</w:t>
      </w:r>
      <w:r>
        <w:tab/>
        <w:t>PDU Session modification (see clause 4.3.3 of 3GPP TS 23.502 [3]);</w:t>
      </w:r>
    </w:p>
    <w:p w14:paraId="39732843" w14:textId="77777777" w:rsidR="00A622B5" w:rsidRDefault="00A622B5" w:rsidP="00A622B5">
      <w:pPr>
        <w:pStyle w:val="B1"/>
      </w:pPr>
      <w:r>
        <w:t>-</w:t>
      </w:r>
      <w:r>
        <w:tab/>
        <w:t xml:space="preserve">UE </w:t>
      </w:r>
      <w:r>
        <w:rPr>
          <w:rFonts w:hint="eastAsia"/>
          <w:lang w:eastAsia="zh-CN"/>
        </w:rPr>
        <w:t xml:space="preserve">or network </w:t>
      </w:r>
      <w:r>
        <w:t>requested PDU session release (see clause 4.3.4.2 and clause 4.3.4.3 of 3GPP TS 23.502 [3]);</w:t>
      </w:r>
    </w:p>
    <w:p w14:paraId="11DC673D" w14:textId="77777777" w:rsidR="00A622B5" w:rsidRDefault="00A622B5" w:rsidP="00A622B5">
      <w:pPr>
        <w:pStyle w:val="B1"/>
      </w:pPr>
      <w:r>
        <w:rPr>
          <w:rFonts w:hint="eastAsia"/>
          <w:lang w:eastAsia="zh-CN"/>
        </w:rPr>
        <w:t>-</w:t>
      </w:r>
      <w:r>
        <w:rPr>
          <w:rFonts w:hint="eastAsia"/>
          <w:lang w:eastAsia="zh-CN"/>
        </w:rPr>
        <w:tab/>
        <w:t xml:space="preserve">UE requested MA PDU session establishment over the other access (see clause </w:t>
      </w:r>
      <w:r>
        <w:rPr>
          <w:lang w:eastAsia="zh-CN"/>
        </w:rPr>
        <w:t>4.22.7</w:t>
      </w:r>
      <w:r>
        <w:rPr>
          <w:rFonts w:hint="eastAsia"/>
          <w:lang w:eastAsia="zh-CN"/>
        </w:rPr>
        <w:t xml:space="preserve"> of 3GPP TS</w:t>
      </w:r>
      <w:r>
        <w:t> 23.502 [3]</w:t>
      </w:r>
      <w:r>
        <w:rPr>
          <w:rFonts w:hint="eastAsia"/>
          <w:lang w:eastAsia="zh-CN"/>
        </w:rPr>
        <w:t>);</w:t>
      </w:r>
    </w:p>
    <w:p w14:paraId="4F713AEB" w14:textId="77777777" w:rsidR="00A622B5" w:rsidRDefault="00A622B5" w:rsidP="00A622B5">
      <w:pPr>
        <w:pStyle w:val="B1"/>
      </w:pPr>
      <w:r>
        <w:t>-</w:t>
      </w:r>
      <w:r>
        <w:tab/>
        <w:t xml:space="preserve">UE or network-initiated MA PDU session release over a single access (see clause </w:t>
      </w:r>
      <w:r w:rsidRPr="001104C4">
        <w:t>4.22</w:t>
      </w:r>
      <w:r>
        <w:t xml:space="preserve"> of 3GPP TS 23.502 [3]);</w:t>
      </w:r>
    </w:p>
    <w:p w14:paraId="45EE2635" w14:textId="383A3357" w:rsidR="00A622B5" w:rsidRDefault="00A622B5" w:rsidP="00A622B5">
      <w:pPr>
        <w:pStyle w:val="B1"/>
      </w:pPr>
      <w:r>
        <w:t>-</w:t>
      </w:r>
      <w:r>
        <w:tab/>
        <w:t>Activation or Deactivation of the User Plane connection of an existing PDU session, i.e. establishment or release of the N3 tunnel between the AN and serving CN (see clause 5.6.8 of 3GPP TS 23.501 [2]</w:t>
      </w:r>
      <w:ins w:id="33" w:author="Bruno Landais" w:date="2020-01-23T16:20:00Z">
        <w:r w:rsidR="002A575B">
          <w:t>,</w:t>
        </w:r>
      </w:ins>
      <w:r>
        <w:t xml:space="preserve"> </w:t>
      </w:r>
      <w:del w:id="34" w:author="Bruno Landais" w:date="2020-01-23T16:20:00Z">
        <w:r w:rsidDel="002A575B">
          <w:delText xml:space="preserve">and </w:delText>
        </w:r>
      </w:del>
      <w:r>
        <w:t xml:space="preserve">clauses </w:t>
      </w:r>
      <w:r>
        <w:rPr>
          <w:rFonts w:hint="eastAsia"/>
          <w:lang w:eastAsia="zh-CN"/>
        </w:rPr>
        <w:t>4.2.2.2</w:t>
      </w:r>
      <w:r>
        <w:rPr>
          <w:lang w:eastAsia="zh-CN"/>
        </w:rPr>
        <w:t>,</w:t>
      </w:r>
      <w:r>
        <w:rPr>
          <w:rFonts w:hint="eastAsia"/>
          <w:lang w:eastAsia="zh-CN"/>
        </w:rPr>
        <w:t xml:space="preserve"> </w:t>
      </w:r>
      <w:r>
        <w:t xml:space="preserve">4.2.3, 4.2.6 and </w:t>
      </w:r>
      <w:r w:rsidRPr="00050CA8">
        <w:t>4.9.1.3.</w:t>
      </w:r>
      <w:r w:rsidRPr="00050CA8">
        <w:rPr>
          <w:lang w:eastAsia="zh-CN"/>
        </w:rPr>
        <w:t>3</w:t>
      </w:r>
      <w:r>
        <w:rPr>
          <w:lang w:eastAsia="zh-CN"/>
        </w:rPr>
        <w:t xml:space="preserve"> </w:t>
      </w:r>
      <w:r>
        <w:t>of 3GPP TS 23.502 [3]</w:t>
      </w:r>
      <w:ins w:id="35" w:author="Bruno Landais" w:date="2020-01-23T16:20:00Z">
        <w:r w:rsidR="002A575B">
          <w:t xml:space="preserve"> and clause</w:t>
        </w:r>
      </w:ins>
      <w:ins w:id="36" w:author="Bruno Landais" w:date="2020-01-23T16:23:00Z">
        <w:r w:rsidR="002A575B">
          <w:t>s</w:t>
        </w:r>
      </w:ins>
      <w:ins w:id="37" w:author="Bruno Landais" w:date="2020-01-23T16:20:00Z">
        <w:r w:rsidR="002A575B">
          <w:t xml:space="preserve"> 7.2.2.1</w:t>
        </w:r>
      </w:ins>
      <w:ins w:id="38" w:author="Bruno Landais" w:date="2020-01-23T16:24:00Z">
        <w:r w:rsidR="002A575B">
          <w:t xml:space="preserve">, </w:t>
        </w:r>
      </w:ins>
      <w:ins w:id="39" w:author="Bruno Landais" w:date="2020-01-23T16:23:00Z">
        <w:r w:rsidR="002A575B">
          <w:t>7.2.2.2</w:t>
        </w:r>
      </w:ins>
      <w:ins w:id="40" w:author="Bruno Landais" w:date="2020-01-23T16:26:00Z">
        <w:r w:rsidR="002A575B">
          <w:t>,</w:t>
        </w:r>
      </w:ins>
      <w:ins w:id="41" w:author="Bruno Landais" w:date="2020-01-23T16:25:00Z">
        <w:r w:rsidR="002A575B">
          <w:t xml:space="preserve"> 7.2.5.2</w:t>
        </w:r>
      </w:ins>
      <w:ins w:id="42" w:author="Bruno Landais" w:date="2020-01-23T16:26:00Z">
        <w:r w:rsidR="002A575B">
          <w:t xml:space="preserve"> and 7.2.5.3</w:t>
        </w:r>
      </w:ins>
      <w:ins w:id="43" w:author="Bruno Landais" w:date="2020-01-23T16:20:00Z">
        <w:r w:rsidR="002A575B">
          <w:t xml:space="preserve"> of </w:t>
        </w:r>
      </w:ins>
      <w:ins w:id="44" w:author="Bruno Landais" w:date="2020-01-23T16:21:00Z">
        <w:r w:rsidR="002A575B">
          <w:t>3GPP TS 23.316 [x]</w:t>
        </w:r>
      </w:ins>
      <w:r>
        <w:t>);</w:t>
      </w:r>
    </w:p>
    <w:p w14:paraId="5C3C9B1D" w14:textId="77777777" w:rsidR="00A622B5" w:rsidRDefault="00A622B5" w:rsidP="00A622B5">
      <w:pPr>
        <w:pStyle w:val="B1"/>
      </w:pPr>
      <w:r>
        <w:t>-</w:t>
      </w:r>
      <w:r>
        <w:tab/>
        <w:t>Xn and N2 Handover procedures (see clauses 4.9.1</w:t>
      </w:r>
      <w:r>
        <w:rPr>
          <w:rFonts w:hint="eastAsia"/>
          <w:lang w:eastAsia="zh-CN"/>
        </w:rPr>
        <w:t>, 4.23.7 and 4.23.11</w:t>
      </w:r>
      <w:r>
        <w:t xml:space="preserve"> of 3GPP TS 23.502 [3]);</w:t>
      </w:r>
    </w:p>
    <w:p w14:paraId="1C179BE7" w14:textId="77777777" w:rsidR="00A622B5" w:rsidRDefault="00A622B5" w:rsidP="00A622B5">
      <w:pPr>
        <w:pStyle w:val="B1"/>
      </w:pPr>
      <w:r>
        <w:t>-</w:t>
      </w:r>
      <w:r>
        <w:tab/>
        <w:t>Handover between 3GPP and untrusted non-3GPP access procedures (see clause 4.9.2 of 3GPP TS 23.502 [3]);</w:t>
      </w:r>
    </w:p>
    <w:p w14:paraId="50C4A3C4" w14:textId="77777777" w:rsidR="00A622B5" w:rsidRDefault="00A622B5" w:rsidP="00A622B5">
      <w:pPr>
        <w:pStyle w:val="B1"/>
      </w:pPr>
      <w:r>
        <w:t>-</w:t>
      </w:r>
      <w:r>
        <w:tab/>
        <w:t>Inter-AMF change due to AMF planned maintenance or AMF failure (see clause 5.21.2 of 3GPP TS 23.501 [2]), or inter-AMF mobility in CM-IDLE mode (see clauses 4.2.2.2 and 4.23.3 of 3GPP TS 23.502 [3]);</w:t>
      </w:r>
    </w:p>
    <w:p w14:paraId="22CB6E8C" w14:textId="77777777" w:rsidR="00A622B5" w:rsidRDefault="00A622B5" w:rsidP="00A622B5">
      <w:pPr>
        <w:pStyle w:val="B1"/>
      </w:pPr>
      <w:r>
        <w:t>-</w:t>
      </w:r>
      <w:r>
        <w:tab/>
        <w:t>RAN Initiated QoS Flow Mobility (see clause 4.14.1 of 3GPP TS 23.502 [3] and clause 8.2.5 of 3GPP TS 38.413 [9]);</w:t>
      </w:r>
    </w:p>
    <w:p w14:paraId="715CAA40" w14:textId="77777777" w:rsidR="00A622B5" w:rsidRDefault="00A622B5" w:rsidP="00A622B5">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session </w:t>
      </w:r>
      <w:r>
        <w:rPr>
          <w:lang w:eastAsia="zh-CN"/>
        </w:rPr>
        <w:t>continuity</w:t>
      </w:r>
      <w:r>
        <w:rPr>
          <w:rFonts w:hint="eastAsia"/>
          <w:lang w:eastAsia="zh-CN"/>
        </w:rPr>
        <w:t xml:space="preserve"> procedure (see clause 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0AFC5EB3" w14:textId="77777777" w:rsidR="00A622B5" w:rsidRDefault="00A622B5" w:rsidP="00A622B5">
      <w:pPr>
        <w:pStyle w:val="B1"/>
      </w:pPr>
      <w:r>
        <w:t>-</w:t>
      </w:r>
      <w:r>
        <w:tab/>
        <w:t>EPS to 5GS Idle mode mobility or handover using N26 interface (see clause 4.11</w:t>
      </w:r>
      <w:r w:rsidRPr="009158B7">
        <w:t xml:space="preserve"> </w:t>
      </w:r>
      <w:r>
        <w:t>of 3GPP TS 23.502 [3]);</w:t>
      </w:r>
    </w:p>
    <w:p w14:paraId="0EC9BFD7" w14:textId="77777777" w:rsidR="00A622B5" w:rsidRDefault="00A622B5" w:rsidP="00A622B5">
      <w:pPr>
        <w:pStyle w:val="B1"/>
      </w:pPr>
      <w:r>
        <w:t>-</w:t>
      </w:r>
      <w:r>
        <w:tab/>
        <w:t>5GS to EPS Handover using N26 interface (see clause 4.11.1.2</w:t>
      </w:r>
      <w:r w:rsidRPr="009158B7">
        <w:t xml:space="preserve"> </w:t>
      </w:r>
      <w:r>
        <w:t>of 3GPP TS 23.502 [3]);</w:t>
      </w:r>
    </w:p>
    <w:p w14:paraId="6CD1412B" w14:textId="77777777" w:rsidR="00A622B5" w:rsidRDefault="00A622B5" w:rsidP="00A622B5">
      <w:pPr>
        <w:pStyle w:val="B1"/>
      </w:pPr>
      <w:r>
        <w:t>-</w:t>
      </w:r>
      <w:r>
        <w:tab/>
        <w:t>PDU Session Reactivation during P-CSCF Restoration procedure via AMF (see clause 5.</w:t>
      </w:r>
      <w:r>
        <w:rPr>
          <w:lang w:eastAsia="zh-CN"/>
        </w:rPr>
        <w:t>8</w:t>
      </w:r>
      <w:r>
        <w:t>.</w:t>
      </w:r>
      <w:r>
        <w:rPr>
          <w:lang w:eastAsia="zh-CN"/>
        </w:rPr>
        <w:t>4</w:t>
      </w:r>
      <w:r>
        <w:t>.3 of 3GPP TS 23.380 [21]);</w:t>
      </w:r>
    </w:p>
    <w:p w14:paraId="32BDF2F4" w14:textId="77777777" w:rsidR="00A622B5" w:rsidRDefault="00A622B5" w:rsidP="00A622B5">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3C1E3682" w14:textId="77777777" w:rsidR="00A622B5" w:rsidRDefault="00A622B5" w:rsidP="00A622B5">
      <w:pPr>
        <w:pStyle w:val="B1"/>
      </w:pPr>
      <w:r>
        <w:t>-</w:t>
      </w:r>
      <w:r>
        <w:tab/>
        <w:t>AMF receives an "initial request" with PDU Session Id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6E1DF815" w14:textId="77777777" w:rsidR="00A622B5" w:rsidRDefault="00A622B5" w:rsidP="00A622B5">
      <w:pPr>
        <w:pStyle w:val="B1"/>
      </w:pPr>
      <w:r>
        <w:t>-</w:t>
      </w:r>
      <w:r>
        <w:tab/>
        <w:t>Secondary RAT Usage Data Reporting (see clause 4.21 of 3GPP TS 23.502 [3]);</w:t>
      </w:r>
    </w:p>
    <w:p w14:paraId="0EC33C30" w14:textId="77777777" w:rsidR="00A622B5" w:rsidRDefault="00A622B5" w:rsidP="00A622B5">
      <w:pPr>
        <w:pStyle w:val="B1"/>
      </w:pPr>
      <w:r>
        <w:t>-</w:t>
      </w:r>
      <w:r>
        <w:tab/>
        <w:t>Service Request Procedures with I-SMF change or I-SMF removal when downlink data packets are buffered at the I-UPF (See clause 4.23.4 of 3GPP TS 23.502 [3]);</w:t>
      </w:r>
    </w:p>
    <w:p w14:paraId="72E8A8F8" w14:textId="77777777" w:rsidR="00A622B5" w:rsidRDefault="00A622B5" w:rsidP="00A622B5">
      <w:pPr>
        <w:pStyle w:val="B1"/>
      </w:pPr>
      <w:r>
        <w:t>-</w:t>
      </w:r>
      <w:r>
        <w:tab/>
        <w:t>Connection Suspend procedure (see clause 4.8.1.2 of 3GPP TS 23.502 [3]);</w:t>
      </w:r>
    </w:p>
    <w:p w14:paraId="74670473" w14:textId="77777777" w:rsidR="00053E6A" w:rsidRDefault="00A622B5" w:rsidP="00A622B5">
      <w:pPr>
        <w:pStyle w:val="B1"/>
        <w:rPr>
          <w:ins w:id="45" w:author="Bruno Landais" w:date="2020-01-23T16:31:00Z"/>
        </w:rPr>
      </w:pPr>
      <w:r>
        <w:t>-</w:t>
      </w:r>
      <w:r>
        <w:tab/>
        <w:t>Connection Resume in CM-IDLE with Suspend procedure (see clause 4.8.2.3 of 3GPP TS 23.502 [3])</w:t>
      </w:r>
      <w:ins w:id="46" w:author="Bruno Landais" w:date="2020-01-23T16:31:00Z">
        <w:r w:rsidR="00053E6A">
          <w:t xml:space="preserve">; </w:t>
        </w:r>
      </w:ins>
    </w:p>
    <w:p w14:paraId="7EA492EE" w14:textId="77777777" w:rsidR="00535296" w:rsidRDefault="00053E6A" w:rsidP="00A622B5">
      <w:pPr>
        <w:pStyle w:val="B1"/>
        <w:rPr>
          <w:ins w:id="47" w:author="Bruno Landais" w:date="2020-01-23T16:35:00Z"/>
        </w:rPr>
      </w:pPr>
      <w:ins w:id="48" w:author="Bruno Landais" w:date="2020-01-23T16:31:00Z">
        <w:r>
          <w:t>-</w:t>
        </w:r>
        <w:r>
          <w:tab/>
          <w:t xml:space="preserve">5G-RG or Network requested PDU Session </w:t>
        </w:r>
      </w:ins>
      <w:ins w:id="49" w:author="Bruno Landais" w:date="2020-01-23T16:32:00Z">
        <w:r>
          <w:t>Modification</w:t>
        </w:r>
      </w:ins>
      <w:ins w:id="50" w:author="Bruno Landais" w:date="2020-01-23T16:31:00Z">
        <w:r>
          <w:t xml:space="preserve"> via W-5GAN (see clause 7.3.</w:t>
        </w:r>
      </w:ins>
      <w:ins w:id="51" w:author="Bruno Landais" w:date="2020-01-23T16:32:00Z">
        <w:r>
          <w:t>2</w:t>
        </w:r>
      </w:ins>
      <w:ins w:id="52" w:author="Bruno Landais" w:date="2020-01-23T16:31:00Z">
        <w:r>
          <w:t xml:space="preserve"> of 3GPP TS 23.316 [x])</w:t>
        </w:r>
      </w:ins>
      <w:ins w:id="53" w:author="Bruno Landais" w:date="2020-01-23T16:35:00Z">
        <w:r w:rsidR="00535296">
          <w:t>;</w:t>
        </w:r>
      </w:ins>
    </w:p>
    <w:p w14:paraId="1053E39A" w14:textId="77777777" w:rsidR="00204E8B" w:rsidRDefault="00535296" w:rsidP="00A622B5">
      <w:pPr>
        <w:pStyle w:val="B1"/>
        <w:rPr>
          <w:ins w:id="54" w:author="Bruno Landais" w:date="2020-01-23T16:46:00Z"/>
        </w:rPr>
      </w:pPr>
      <w:ins w:id="55" w:author="Bruno Landais" w:date="2020-01-23T16:35:00Z">
        <w:r>
          <w:t>-</w:t>
        </w:r>
        <w:r>
          <w:tab/>
          <w:t>5G-RG or Network requested PDU Session Release via W-5GAN (see clause 7.3.</w:t>
        </w:r>
      </w:ins>
      <w:ins w:id="56" w:author="Bruno Landais" w:date="2020-01-23T16:42:00Z">
        <w:r w:rsidR="00204E8B">
          <w:t>3</w:t>
        </w:r>
      </w:ins>
      <w:ins w:id="57" w:author="Bruno Landais" w:date="2020-01-23T16:35:00Z">
        <w:r>
          <w:t xml:space="preserve"> of 3GPP TS 23.316 [x])</w:t>
        </w:r>
      </w:ins>
      <w:ins w:id="58" w:author="Bruno Landais" w:date="2020-01-23T16:46:00Z">
        <w:r w:rsidR="00204E8B">
          <w:t xml:space="preserve">; </w:t>
        </w:r>
      </w:ins>
    </w:p>
    <w:p w14:paraId="7D4F4037" w14:textId="6097933C" w:rsidR="00204E8B" w:rsidRDefault="00204E8B" w:rsidP="00204E8B">
      <w:pPr>
        <w:pStyle w:val="B1"/>
        <w:rPr>
          <w:ins w:id="59" w:author="Bruno Landais" w:date="2020-01-23T16:46:00Z"/>
        </w:rPr>
      </w:pPr>
      <w:ins w:id="60" w:author="Bruno Landais" w:date="2020-01-23T16:46:00Z">
        <w:r>
          <w:t>-</w:t>
        </w:r>
        <w:r>
          <w:tab/>
          <w:t>FN-RG or Network requested PDU Session Modification via W-5GAN (see clause 7.3.</w:t>
        </w:r>
      </w:ins>
      <w:ins w:id="61" w:author="Bruno Landais" w:date="2020-01-23T16:47:00Z">
        <w:r>
          <w:t>6</w:t>
        </w:r>
      </w:ins>
      <w:ins w:id="62" w:author="Bruno Landais" w:date="2020-01-23T16:46:00Z">
        <w:r>
          <w:t xml:space="preserve"> of 3GPP TS 23.316 [x]);</w:t>
        </w:r>
      </w:ins>
    </w:p>
    <w:p w14:paraId="7585035D" w14:textId="77777777" w:rsidR="0053594A" w:rsidRDefault="00204E8B" w:rsidP="00204E8B">
      <w:pPr>
        <w:pStyle w:val="B1"/>
        <w:rPr>
          <w:ins w:id="63" w:author="Bruno Landais" w:date="2020-01-23T16:49:00Z"/>
        </w:rPr>
      </w:pPr>
      <w:ins w:id="64" w:author="Bruno Landais" w:date="2020-01-23T16:46:00Z">
        <w:r>
          <w:t>-</w:t>
        </w:r>
        <w:r>
          <w:tab/>
        </w:r>
      </w:ins>
      <w:ins w:id="65" w:author="Bruno Landais" w:date="2020-01-23T16:47:00Z">
        <w:r>
          <w:t>FN</w:t>
        </w:r>
      </w:ins>
      <w:ins w:id="66" w:author="Bruno Landais" w:date="2020-01-23T16:46:00Z">
        <w:r>
          <w:t>-RG or Network requested PDU Session Release via W-5GAN (see clause 7.3.</w:t>
        </w:r>
      </w:ins>
      <w:ins w:id="67" w:author="Bruno Landais" w:date="2020-01-23T16:47:00Z">
        <w:r>
          <w:t>7</w:t>
        </w:r>
      </w:ins>
      <w:ins w:id="68" w:author="Bruno Landais" w:date="2020-01-23T16:46:00Z">
        <w:r>
          <w:t xml:space="preserve"> of 3GPP TS 23.316 [x])</w:t>
        </w:r>
      </w:ins>
      <w:ins w:id="69" w:author="Bruno Landais" w:date="2020-01-23T16:49:00Z">
        <w:r w:rsidR="0053594A">
          <w:t xml:space="preserve">; </w:t>
        </w:r>
      </w:ins>
    </w:p>
    <w:p w14:paraId="62A72063" w14:textId="051575BF" w:rsidR="00A622B5" w:rsidRDefault="0053594A" w:rsidP="00204E8B">
      <w:pPr>
        <w:pStyle w:val="B1"/>
      </w:pPr>
      <w:ins w:id="70" w:author="Bruno Landais" w:date="2020-01-23T16:49:00Z">
        <w:r>
          <w:t>-</w:t>
        </w:r>
        <w:r>
          <w:tab/>
          <w:t xml:space="preserve">Handover between 3GPP </w:t>
        </w:r>
      </w:ins>
      <w:ins w:id="71" w:author="Bruno Landais" w:date="2020-01-23T16:50:00Z">
        <w:r w:rsidR="00D34D0E">
          <w:t>access/5GC and W-5GAN access</w:t>
        </w:r>
      </w:ins>
      <w:ins w:id="72" w:author="Bruno Landais" w:date="2020-01-23T16:49:00Z">
        <w:r>
          <w:t xml:space="preserve"> (see clause </w:t>
        </w:r>
      </w:ins>
      <w:ins w:id="73" w:author="Bruno Landais" w:date="2020-01-23T16:50:00Z">
        <w:r w:rsidR="00D34D0E">
          <w:t>7.6.3</w:t>
        </w:r>
      </w:ins>
      <w:ins w:id="74" w:author="Bruno Landais" w:date="2020-01-23T16:49:00Z">
        <w:r>
          <w:t xml:space="preserve"> </w:t>
        </w:r>
      </w:ins>
      <w:ins w:id="75" w:author="Bruno Landais" w:date="2020-01-23T16:59:00Z">
        <w:r w:rsidR="00421FEC">
          <w:t>of 3GPP TS 23.316 [x]</w:t>
        </w:r>
      </w:ins>
      <w:ins w:id="76" w:author="Bruno Landais" w:date="2020-01-23T16:49:00Z">
        <w:r>
          <w:t>)</w:t>
        </w:r>
      </w:ins>
      <w:r w:rsidR="00A622B5">
        <w:t>.</w:t>
      </w:r>
    </w:p>
    <w:p w14:paraId="40925E31" w14:textId="77777777" w:rsidR="00A622B5" w:rsidRDefault="00A622B5" w:rsidP="00A622B5">
      <w:r>
        <w:t>The NF Service Consumer (e.g. AMF) shall update an individual SM context and/or provide N1 or N2 SM information to the SMF by using the HTTP POST method (modify custom operation) as shown in Figure 5.2.2.3.1-1.</w:t>
      </w:r>
    </w:p>
    <w:p w14:paraId="4A344AAD" w14:textId="77777777" w:rsidR="00A622B5" w:rsidRDefault="00A622B5" w:rsidP="00A622B5">
      <w:pPr>
        <w:pStyle w:val="TH"/>
      </w:pPr>
      <w:r>
        <w:object w:dxaOrig="8714" w:dyaOrig="2144" w14:anchorId="1765CC03">
          <v:shape id="_x0000_i1026" type="#_x0000_t75" style="width:437.5pt;height:108pt" o:ole="">
            <v:imagedata r:id="rId20" o:title=""/>
          </v:shape>
          <o:OLEObject Type="Embed" ProgID="Visio.Drawing.11" ShapeID="_x0000_i1026" DrawAspect="Content" ObjectID="_1642831874" r:id="rId21"/>
        </w:object>
      </w:r>
    </w:p>
    <w:p w14:paraId="5321B69F" w14:textId="77777777" w:rsidR="00A622B5" w:rsidRDefault="00A622B5" w:rsidP="00A622B5">
      <w:pPr>
        <w:pStyle w:val="TF"/>
      </w:pPr>
      <w:r>
        <w:t>Figure 5.2.2.3.1-1: SM context update</w:t>
      </w:r>
    </w:p>
    <w:p w14:paraId="4F67E18E" w14:textId="77777777" w:rsidR="00A622B5" w:rsidRDefault="00A622B5" w:rsidP="00A622B5">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5F44DEB9" w14:textId="77777777" w:rsidR="00A622B5" w:rsidRDefault="00A622B5" w:rsidP="00A622B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70214CC0" w14:textId="77777777" w:rsidR="00A622B5" w:rsidRDefault="00A622B5" w:rsidP="00A622B5">
      <w:pPr>
        <w:pStyle w:val="B1"/>
        <w:ind w:firstLine="0"/>
      </w:pPr>
      <w:r>
        <w:t xml:space="preserve">If </w:t>
      </w:r>
      <w:r w:rsidRPr="00A85A6E">
        <w:t xml:space="preserve">the ExemptionInd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488A5105" w14:textId="77777777" w:rsidR="00A622B5" w:rsidRDefault="00A622B5" w:rsidP="00A622B5">
      <w:pPr>
        <w:pStyle w:val="B1"/>
        <w:ind w:firstLine="0"/>
      </w:pPr>
      <w:r>
        <w:t>The SMF may indicate to the NF Service Consumer that it shall release EBI(s) that were assigned to the PDU session by including the releaseEbiList IE, e.g. when a QoS flow is released.</w:t>
      </w:r>
    </w:p>
    <w:p w14:paraId="7D52FC9D" w14:textId="77777777" w:rsidR="00A622B5" w:rsidRDefault="00A622B5" w:rsidP="00A622B5">
      <w:pPr>
        <w:pStyle w:val="B1"/>
      </w:pPr>
      <w:r>
        <w:t>2b.</w:t>
      </w:r>
      <w:r>
        <w:tab/>
        <w:t xml:space="preserve">On failure,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n SmContextUpdateError structure</w:t>
      </w:r>
      <w:r w:rsidRPr="00FA1305">
        <w:t>,</w:t>
      </w:r>
      <w:r>
        <w:t xml:space="preserve"> including:</w:t>
      </w:r>
    </w:p>
    <w:p w14:paraId="73B1FE08" w14:textId="77777777" w:rsidR="00A622B5" w:rsidRDefault="00A622B5" w:rsidP="00A622B5">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6.1.3.3.3.2-3;</w:t>
      </w:r>
    </w:p>
    <w:p w14:paraId="0E6B616F" w14:textId="77777777" w:rsidR="00A622B5" w:rsidRDefault="00A622B5" w:rsidP="00A622B5">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4885A1C9" w14:textId="77777777" w:rsidR="00A622B5" w:rsidRPr="00AC60A1" w:rsidRDefault="00A622B5" w:rsidP="00A622B5">
      <w:pPr>
        <w:pStyle w:val="B2"/>
        <w:rPr>
          <w:lang w:val="en-US"/>
        </w:rPr>
      </w:pPr>
      <w:r>
        <w:rPr>
          <w:lang w:val="en-US"/>
        </w:rPr>
        <w:t>-</w:t>
      </w:r>
      <w:r>
        <w:rPr>
          <w:lang w:val="en-US"/>
        </w:rPr>
        <w:tab/>
        <w:t>N2 SM information, if the SMF needs and can return a response to the NG-RAN.</w:t>
      </w:r>
    </w:p>
    <w:p w14:paraId="499C7A47" w14:textId="77777777" w:rsidR="00A622B5" w:rsidRPr="00D93024" w:rsidRDefault="00A622B5" w:rsidP="00A622B5">
      <w:r>
        <w:t>The following clauses specify additional requirements applicable to specific scenarios.</w:t>
      </w:r>
    </w:p>
    <w:p w14:paraId="476FBE71" w14:textId="03B6D823" w:rsidR="00A622B5" w:rsidRDefault="00A622B5" w:rsidP="00312CD6">
      <w:pPr>
        <w:rPr>
          <w:lang w:val="en-US"/>
        </w:rPr>
      </w:pPr>
    </w:p>
    <w:p w14:paraId="01675E85" w14:textId="77777777" w:rsidR="00A622B5" w:rsidRPr="006B5418" w:rsidRDefault="00A622B5" w:rsidP="00A62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00386" w14:textId="77777777" w:rsidR="00A622B5" w:rsidRDefault="00A622B5" w:rsidP="00A622B5">
      <w:pPr>
        <w:pStyle w:val="Heading4"/>
      </w:pPr>
      <w:bookmarkStart w:id="77" w:name="_Toc25073799"/>
      <w:bookmarkStart w:id="78" w:name="_Toc27584439"/>
      <w:r>
        <w:t>5.2.2.4</w:t>
      </w:r>
      <w:r>
        <w:tab/>
        <w:t>Release SM Context</w:t>
      </w:r>
      <w:r w:rsidRPr="00C610B7">
        <w:t xml:space="preserve"> </w:t>
      </w:r>
      <w:r>
        <w:t>service operation</w:t>
      </w:r>
      <w:bookmarkEnd w:id="77"/>
      <w:bookmarkEnd w:id="78"/>
    </w:p>
    <w:p w14:paraId="0C040D2A" w14:textId="77777777" w:rsidR="00A622B5" w:rsidRDefault="00A622B5" w:rsidP="00A622B5">
      <w:pPr>
        <w:pStyle w:val="Heading5"/>
      </w:pPr>
      <w:bookmarkStart w:id="79" w:name="_Toc25073800"/>
      <w:bookmarkStart w:id="80" w:name="_Toc27584440"/>
      <w:r>
        <w:t>5.2.2.4.1</w:t>
      </w:r>
      <w:r>
        <w:tab/>
        <w:t>General</w:t>
      </w:r>
      <w:bookmarkEnd w:id="79"/>
      <w:bookmarkEnd w:id="80"/>
    </w:p>
    <w:p w14:paraId="1279C3CD" w14:textId="77777777" w:rsidR="00A622B5" w:rsidRDefault="00A622B5" w:rsidP="00A622B5">
      <w:r>
        <w:t>The Release SM Context service operation shall be used to release the SM Context of a given PDU session, in the SMF, in the V-SMF for HR roaming scenarios, or in the I-SMF for a PDU session with an I-SMF, in the following procedures:</w:t>
      </w:r>
    </w:p>
    <w:p w14:paraId="64594425" w14:textId="77777777" w:rsidR="00A622B5" w:rsidRDefault="00A622B5" w:rsidP="00A622B5">
      <w:pPr>
        <w:pStyle w:val="B1"/>
      </w:pPr>
      <w:r>
        <w:t>-</w:t>
      </w:r>
      <w:r>
        <w:tab/>
        <w:t>UE initiated Deregistration (see clause 4.2.2.3.2 of 3GPP TS 23.502 [3]);</w:t>
      </w:r>
    </w:p>
    <w:p w14:paraId="4F9833E1" w14:textId="77777777" w:rsidR="00A622B5" w:rsidRDefault="00A622B5" w:rsidP="00A622B5">
      <w:pPr>
        <w:pStyle w:val="B1"/>
      </w:pPr>
      <w:r>
        <w:t>-</w:t>
      </w:r>
      <w:r>
        <w:tab/>
        <w:t>Network initiated Deregistration, e.g. AMF initiated deregistration (see clause 4.2.2.3.</w:t>
      </w:r>
      <w:r>
        <w:rPr>
          <w:rFonts w:hint="eastAsia"/>
          <w:lang w:eastAsia="zh-CN"/>
        </w:rPr>
        <w:t>3</w:t>
      </w:r>
      <w:r>
        <w:t xml:space="preserve"> of 3GPP TS 23.502 [3])</w:t>
      </w:r>
      <w:r>
        <w:rPr>
          <w:rFonts w:hint="eastAsia"/>
          <w:lang w:eastAsia="zh-CN"/>
        </w:rPr>
        <w:t xml:space="preserve">, UDM triggered deregistration by sending Deregistration </w:t>
      </w:r>
      <w:r>
        <w:rPr>
          <w:lang w:eastAsia="zh-CN"/>
        </w:rPr>
        <w:t xml:space="preserve">notification </w:t>
      </w:r>
      <w:r>
        <w:rPr>
          <w:rFonts w:hint="eastAsia"/>
          <w:lang w:eastAsia="zh-CN"/>
        </w:rPr>
        <w:t xml:space="preserve">with initial Registration indication </w:t>
      </w:r>
      <w:r>
        <w:t>(see clause 4.2.2.</w:t>
      </w:r>
      <w:r>
        <w:rPr>
          <w:rFonts w:hint="eastAsia"/>
          <w:lang w:eastAsia="zh-CN"/>
        </w:rPr>
        <w:t>2</w:t>
      </w:r>
      <w:r>
        <w:t>.</w:t>
      </w:r>
      <w:r>
        <w:rPr>
          <w:rFonts w:hint="eastAsia"/>
          <w:lang w:eastAsia="zh-CN"/>
        </w:rPr>
        <w:t>2</w:t>
      </w:r>
      <w:r>
        <w:t xml:space="preserve"> of 3GPP TS 23.502 [3]);</w:t>
      </w:r>
    </w:p>
    <w:p w14:paraId="1D0B22EB" w14:textId="77777777" w:rsidR="00A622B5" w:rsidRDefault="00A622B5" w:rsidP="00A622B5">
      <w:pPr>
        <w:pStyle w:val="B1"/>
      </w:pPr>
      <w:r>
        <w:t>-</w:t>
      </w:r>
      <w:r>
        <w:tab/>
        <w:t>Network requested PDU session release (see clause 4.3.4.2 of 3GPP TS 23.502 [3]), e.g. AMF initiated release when:</w:t>
      </w:r>
    </w:p>
    <w:p w14:paraId="4F476597" w14:textId="77777777" w:rsidR="00A622B5" w:rsidRDefault="00A622B5" w:rsidP="00A622B5">
      <w:pPr>
        <w:pStyle w:val="B2"/>
      </w:pPr>
      <w:r>
        <w:t>-</w:t>
      </w:r>
      <w:r>
        <w:tab/>
        <w:t>there is a mismatch of the PDU session status between the UE and the AMF</w:t>
      </w:r>
      <w:r w:rsidRPr="0056191B">
        <w:t xml:space="preserve"> </w:t>
      </w:r>
      <w:r>
        <w:t>or when a required user plane security enforcement cannot be fulfilled by the NG-RAN; or</w:t>
      </w:r>
    </w:p>
    <w:p w14:paraId="011131FE" w14:textId="77777777" w:rsidR="00A622B5" w:rsidRDefault="00A622B5" w:rsidP="00A622B5">
      <w:pPr>
        <w:pStyle w:val="B2"/>
      </w:pPr>
      <w:r>
        <w:t>-</w:t>
      </w:r>
      <w:r>
        <w:tab/>
        <w:t xml:space="preserve">there is a </w:t>
      </w:r>
      <w:r w:rsidRPr="00ED1C3D">
        <w:rPr>
          <w:lang w:eastAsia="zh-CN"/>
        </w:rPr>
        <w:t>change of the set of network slices for a UE where a network slice instance is no longer available (as described in</w:t>
      </w:r>
      <w:r>
        <w:rPr>
          <w:lang w:eastAsia="zh-CN"/>
        </w:rPr>
        <w:t xml:space="preserve"> 3GPP TS 23.501 </w:t>
      </w:r>
      <w:r w:rsidRPr="00ED1C3D">
        <w:rPr>
          <w:lang w:eastAsia="zh-CN"/>
        </w:rPr>
        <w:t>[2]</w:t>
      </w:r>
      <w:r>
        <w:rPr>
          <w:lang w:eastAsia="zh-CN"/>
        </w:rPr>
        <w:t>,</w:t>
      </w:r>
      <w:r w:rsidRPr="00ED1C3D">
        <w:rPr>
          <w:lang w:eastAsia="zh-CN"/>
        </w:rPr>
        <w:t xml:space="preserve"> </w:t>
      </w:r>
      <w:r>
        <w:rPr>
          <w:lang w:eastAsia="zh-CN"/>
        </w:rPr>
        <w:t>clause </w:t>
      </w:r>
      <w:r w:rsidRPr="00ED1C3D">
        <w:rPr>
          <w:lang w:eastAsia="zh-CN"/>
        </w:rPr>
        <w:t>5.15.5.2.2)</w:t>
      </w:r>
      <w:r>
        <w:rPr>
          <w:lang w:eastAsia="zh-CN"/>
        </w:rPr>
        <w:t xml:space="preserve"> and the PDU session is not activated</w:t>
      </w:r>
      <w:r>
        <w:t>;</w:t>
      </w:r>
    </w:p>
    <w:p w14:paraId="0BB7927A" w14:textId="77777777" w:rsidR="00A622B5" w:rsidRDefault="00A622B5" w:rsidP="00A622B5">
      <w:pPr>
        <w:pStyle w:val="B1"/>
      </w:pPr>
      <w:r>
        <w:t>-</w:t>
      </w:r>
      <w:r>
        <w:tab/>
        <w:t>5GS to EPS Idle mode mobility or handover for a Home Routed PDU session, to release the SM context in the V-SMF only</w:t>
      </w:r>
      <w:r w:rsidRPr="00EC2105">
        <w:t xml:space="preserve"> </w:t>
      </w:r>
      <w:r>
        <w:t>or in the I-SMF only (see clause 4.23.12.2 of 3GPP TS 23.502 [3]), for the PDU sessions that are transferred to EPC;</w:t>
      </w:r>
    </w:p>
    <w:p w14:paraId="1C7B0473" w14:textId="77777777" w:rsidR="00A622B5" w:rsidRDefault="00A622B5" w:rsidP="00A622B5">
      <w:pPr>
        <w:pStyle w:val="B1"/>
      </w:pPr>
      <w:r>
        <w:t>-</w:t>
      </w:r>
      <w:r>
        <w:tab/>
      </w:r>
      <w:r w:rsidRPr="00050CA8">
        <w:t>5GS to EPS handover using N26 interface</w:t>
      </w:r>
      <w:r>
        <w:t xml:space="preserve"> and </w:t>
      </w:r>
      <w:r w:rsidRPr="00050CA8">
        <w:rPr>
          <w:lang w:eastAsia="zh-CN"/>
        </w:rPr>
        <w:t>5GS to EPS Idle mode mobility</w:t>
      </w:r>
      <w:r w:rsidRPr="00F122C8">
        <w:rPr>
          <w:lang w:eastAsia="zh-CN"/>
        </w:rPr>
        <w:t xml:space="preserve"> </w:t>
      </w:r>
      <w:r>
        <w:rPr>
          <w:lang w:eastAsia="zh-CN"/>
        </w:rPr>
        <w:t xml:space="preserve">using N26, to release the PDU session not transferred to EPC (see </w:t>
      </w:r>
      <w:r>
        <w:t>clauses 4.11.1.2.1 and 4.11.1.3.2 of 3GPP TS 23.502 [3]</w:t>
      </w:r>
      <w:r>
        <w:rPr>
          <w:lang w:eastAsia="zh-CN"/>
        </w:rPr>
        <w:t>);</w:t>
      </w:r>
    </w:p>
    <w:p w14:paraId="3666829D" w14:textId="77777777" w:rsidR="00A622B5" w:rsidRDefault="00A622B5" w:rsidP="00A622B5">
      <w:pPr>
        <w:pStyle w:val="B1"/>
      </w:pPr>
      <w:r>
        <w:t>-</w:t>
      </w:r>
      <w:r>
        <w:tab/>
        <w:t>I</w:t>
      </w:r>
      <w:r w:rsidRPr="00050CA8">
        <w:t xml:space="preserve">nter NG-RAN node </w:t>
      </w:r>
      <w:r>
        <w:t>Xn based handover and</w:t>
      </w:r>
      <w:r w:rsidRPr="00050CA8">
        <w:rPr>
          <w:lang w:eastAsia="zh-CN"/>
        </w:rPr>
        <w:t xml:space="preserve"> </w:t>
      </w:r>
      <w:r>
        <w:t>N2 based handover with I-SMF change and removal;</w:t>
      </w:r>
    </w:p>
    <w:p w14:paraId="274432A8" w14:textId="77777777" w:rsidR="003E6EE5" w:rsidRDefault="00A622B5" w:rsidP="00A622B5">
      <w:pPr>
        <w:pStyle w:val="B1"/>
        <w:rPr>
          <w:ins w:id="81" w:author="Bruno Landais" w:date="2020-01-23T17:02:00Z"/>
        </w:rPr>
      </w:pPr>
      <w:r>
        <w:t>-</w:t>
      </w:r>
      <w:r>
        <w:tab/>
        <w:t>5G-SRVCC from NG-RAN to 3GPP UTRAN procedure (see clause 6.5.4 of 3GPP TS 23.216 [35])</w:t>
      </w:r>
      <w:ins w:id="82" w:author="Bruno Landais" w:date="2020-01-23T17:02:00Z">
        <w:r w:rsidR="003E6EE5">
          <w:t xml:space="preserve">; </w:t>
        </w:r>
      </w:ins>
    </w:p>
    <w:p w14:paraId="6683E701" w14:textId="77777777" w:rsidR="003E6EE5" w:rsidRDefault="003E6EE5" w:rsidP="00A622B5">
      <w:pPr>
        <w:pStyle w:val="B1"/>
        <w:rPr>
          <w:ins w:id="83" w:author="Bruno Landais" w:date="2020-01-23T17:03:00Z"/>
        </w:rPr>
      </w:pPr>
      <w:ins w:id="84" w:author="Bruno Landais" w:date="2020-01-23T17:02:00Z">
        <w:r>
          <w:t>-</w:t>
        </w:r>
        <w:r>
          <w:tab/>
          <w:t>5G-RG Deregistration via W-5GAN (see clause 7.2.1.2 of 3GPP TS 23.316 [x])</w:t>
        </w:r>
      </w:ins>
      <w:ins w:id="85" w:author="Bruno Landais" w:date="2020-01-23T17:03:00Z">
        <w:r>
          <w:t xml:space="preserve">; </w:t>
        </w:r>
      </w:ins>
    </w:p>
    <w:p w14:paraId="15AD802A" w14:textId="40B7BD05" w:rsidR="00A622B5" w:rsidRDefault="003E6EE5" w:rsidP="00A622B5">
      <w:pPr>
        <w:pStyle w:val="B1"/>
      </w:pPr>
      <w:ins w:id="86" w:author="Bruno Landais" w:date="2020-01-23T17:03:00Z">
        <w:r>
          <w:t>-</w:t>
        </w:r>
        <w:r>
          <w:tab/>
          <w:t>FN-RG Deregistration via W-5GAN (see clause 7.2.1.</w:t>
        </w:r>
      </w:ins>
      <w:ins w:id="87" w:author="Bruno Landais" w:date="2020-01-23T17:04:00Z">
        <w:r>
          <w:t>4</w:t>
        </w:r>
      </w:ins>
      <w:ins w:id="88" w:author="Bruno Landais" w:date="2020-01-23T17:03:00Z">
        <w:r>
          <w:t xml:space="preserve"> of 3GPP TS 23.316 [x])</w:t>
        </w:r>
      </w:ins>
      <w:r w:rsidR="00A622B5">
        <w:t>.</w:t>
      </w:r>
    </w:p>
    <w:p w14:paraId="3C1A9331" w14:textId="77777777" w:rsidR="00A622B5" w:rsidRDefault="00A622B5" w:rsidP="00A622B5">
      <w:r>
        <w:t>The NF Service Consumer (e.g. AMF) shall release the SM Context of a given PDU session by using the HTTP "release" custom operation as shown in Figure 5.2.2.4.1-1.</w:t>
      </w:r>
    </w:p>
    <w:p w14:paraId="628D80A9" w14:textId="77777777" w:rsidR="00A622B5" w:rsidRPr="00623B7B" w:rsidRDefault="00A622B5" w:rsidP="00A622B5">
      <w:pPr>
        <w:pStyle w:val="TH"/>
      </w:pPr>
    </w:p>
    <w:p w14:paraId="698DC6A2" w14:textId="77777777" w:rsidR="00A622B5" w:rsidRDefault="00A622B5" w:rsidP="00A622B5">
      <w:pPr>
        <w:pStyle w:val="TH"/>
      </w:pPr>
      <w:r w:rsidRPr="00D64FA1">
        <w:rPr>
          <w:lang w:val="fr-FR"/>
        </w:rPr>
        <w:object w:dxaOrig="8685" w:dyaOrig="2115" w14:anchorId="5C692028">
          <v:shape id="_x0000_i1027" type="#_x0000_t75" style="width:433.5pt;height:105.5pt" o:ole="">
            <v:imagedata r:id="rId22" o:title=""/>
          </v:shape>
          <o:OLEObject Type="Embed" ProgID="Visio.Drawing.11" ShapeID="_x0000_i1027" DrawAspect="Content" ObjectID="_1642831875" r:id="rId23"/>
        </w:object>
      </w:r>
    </w:p>
    <w:p w14:paraId="7F0A1CA0" w14:textId="77777777" w:rsidR="00A622B5" w:rsidRDefault="00A622B5" w:rsidP="00A622B5">
      <w:pPr>
        <w:pStyle w:val="TF"/>
      </w:pPr>
      <w:r>
        <w:t>Figure 5.2.2.4.1-1: SM context release</w:t>
      </w:r>
    </w:p>
    <w:p w14:paraId="41F915EB" w14:textId="77777777" w:rsidR="00A622B5" w:rsidRDefault="00A622B5" w:rsidP="00A622B5">
      <w:pPr>
        <w:pStyle w:val="B1"/>
      </w:pPr>
      <w:r>
        <w:t>1.</w:t>
      </w:r>
      <w:r>
        <w:tab/>
      </w:r>
      <w:r w:rsidRPr="00AE13FF">
        <w:t xml:space="preserve">The NF Service Consumer shall send a POST request to the resource representing the </w:t>
      </w:r>
      <w:r>
        <w:t xml:space="preserve">individual SM context </w:t>
      </w:r>
      <w:r w:rsidRPr="00AE13FF">
        <w:t>to be deleted. The payload body of the POST request shall contain any data that needs to be passed to the SMF</w:t>
      </w:r>
      <w:r w:rsidRPr="00240BC9">
        <w:t xml:space="preserve"> </w:t>
      </w:r>
      <w:r>
        <w:t>and/or N2 SM information (if Secondary RAT usage data needs to be reported)</w:t>
      </w:r>
      <w:r w:rsidRPr="00AE13FF">
        <w:t>.</w:t>
      </w:r>
      <w:r>
        <w:br/>
      </w:r>
      <w:r>
        <w:br/>
        <w:t>For a 5GS to EPS Idle mode mobility or handover, for a Home Routed PDU session</w:t>
      </w:r>
      <w:r w:rsidRPr="00D03DB7">
        <w:t xml:space="preserve"> </w:t>
      </w:r>
      <w:r>
        <w:t>associated with 3GPP access and with assigned EBI(s), the POST request shall contain the vsmfReleaseOnly indication.</w:t>
      </w:r>
    </w:p>
    <w:p w14:paraId="0BCAB283" w14:textId="77777777" w:rsidR="00A622B5" w:rsidRDefault="00A622B5" w:rsidP="00A622B5">
      <w:pPr>
        <w:pStyle w:val="B1"/>
        <w:ind w:firstLine="0"/>
      </w:pPr>
      <w:r>
        <w:t>For a 5GS to EPS Idle mode mobility or handover, for a Home Routed PDU session associated with 3GPP access and with no assigned EBI(s), the POST request shall not contain the vsmfReleaseOnly indication to release the PDU session in the V-SMF and H-SMF.</w:t>
      </w:r>
    </w:p>
    <w:p w14:paraId="7A2F12C5" w14:textId="77777777" w:rsidR="00A622B5" w:rsidRDefault="00A622B5" w:rsidP="00A622B5">
      <w:pPr>
        <w:pStyle w:val="B1"/>
        <w:ind w:firstLine="0"/>
      </w:pPr>
      <w:r>
        <w:t>For an i</w:t>
      </w:r>
      <w:r w:rsidRPr="00050CA8">
        <w:t xml:space="preserve">nter NG-RAN node </w:t>
      </w:r>
      <w:r>
        <w:t>Xn based handover and</w:t>
      </w:r>
      <w:r w:rsidRPr="00050CA8">
        <w:rPr>
          <w:lang w:eastAsia="zh-CN"/>
        </w:rPr>
        <w:t xml:space="preserve"> </w:t>
      </w:r>
      <w:r>
        <w:t>N2 based handover with I-SMF change or removal, the POST request shall contain the ismfReleaseOnly indication.</w:t>
      </w:r>
    </w:p>
    <w:p w14:paraId="7AEFFED5" w14:textId="77777777" w:rsidR="00A622B5" w:rsidRPr="00AE13FF" w:rsidRDefault="00A622B5" w:rsidP="00A622B5">
      <w:pPr>
        <w:pStyle w:val="B1"/>
        <w:ind w:firstLine="0"/>
      </w:pPr>
      <w:r>
        <w:t>For 5G-SRVCC from NG-RAN to 3GPP UTRAN, the POST request body shall contain the "cause" attribute with the value "</w:t>
      </w:r>
      <w:r w:rsidRPr="004C37D0">
        <w:rPr>
          <w:noProof/>
        </w:rPr>
        <w:t>REL_DUE_TO_PS_TO_CS_HO</w:t>
      </w:r>
      <w:r>
        <w:t>".</w:t>
      </w:r>
    </w:p>
    <w:p w14:paraId="6410278A" w14:textId="77777777" w:rsidR="00A622B5" w:rsidRDefault="00A622B5" w:rsidP="00A622B5">
      <w:pPr>
        <w:pStyle w:val="B1"/>
      </w:pPr>
      <w:r>
        <w:t>2a.</w:t>
      </w:r>
      <w:r>
        <w:tab/>
      </w:r>
      <w:r w:rsidRPr="00AE13FF">
        <w:t xml:space="preserve">On success, the SMF shall return </w:t>
      </w:r>
      <w:r>
        <w:t xml:space="preserve">a </w:t>
      </w:r>
      <w:r w:rsidRPr="0057039A">
        <w:t>"</w:t>
      </w:r>
      <w:r w:rsidRPr="000B71E3">
        <w:t>20</w:t>
      </w:r>
      <w:r w:rsidRPr="000B71E3">
        <w:rPr>
          <w:rFonts w:hint="eastAsia"/>
          <w:lang w:eastAsia="zh-CN"/>
        </w:rPr>
        <w:t>0</w:t>
      </w:r>
      <w:r w:rsidRPr="000B71E3">
        <w:t xml:space="preserve"> </w:t>
      </w:r>
      <w:r w:rsidRPr="000B71E3">
        <w:rPr>
          <w:rFonts w:hint="eastAsia"/>
          <w:lang w:eastAsia="zh-CN"/>
        </w:rPr>
        <w:t>OK</w:t>
      </w:r>
      <w:r w:rsidRPr="0057039A">
        <w:t>"</w:t>
      </w:r>
      <w:r>
        <w:t xml:space="preserve"> with </w:t>
      </w:r>
      <w:r w:rsidRPr="000B71E3">
        <w:t xml:space="preserve">message body containing the representation of the </w:t>
      </w:r>
      <w:r w:rsidRPr="00D82302">
        <w:t>SmContextReleasedData</w:t>
      </w:r>
      <w:r>
        <w:t xml:space="preserve"> </w:t>
      </w:r>
      <w:r w:rsidRPr="00AA1C4E">
        <w:t>when information needs to be returned to the NF Service Consumer</w:t>
      </w:r>
      <w:r>
        <w:t>, or a "204 No Content" response with an empty payload body in the POST response.</w:t>
      </w:r>
    </w:p>
    <w:p w14:paraId="5AC9C434" w14:textId="77777777" w:rsidR="00A622B5" w:rsidRDefault="00A622B5" w:rsidP="00A622B5">
      <w:pPr>
        <w:pStyle w:val="B1"/>
        <w:ind w:hanging="1"/>
      </w:pPr>
      <w:r>
        <w:t>If the POST request contains a vsmfReleaseOnly indication (i.e. for a 5GS to EPS Idle mode mobility or handover, for a Home Routed PDU session</w:t>
      </w:r>
      <w:r w:rsidRPr="00D03DB7">
        <w:t xml:space="preserve"> </w:t>
      </w:r>
      <w:r>
        <w:t>with assigned EBI(s)), the V-SMF shall release its SM context and corresponding PDU session resource locally, i.e. without signalling towards the H-SMF.</w:t>
      </w:r>
    </w:p>
    <w:p w14:paraId="0978EE63" w14:textId="77777777" w:rsidR="00A622B5" w:rsidRDefault="00A622B5" w:rsidP="00A622B5">
      <w:pPr>
        <w:pStyle w:val="B1"/>
        <w:ind w:hanging="1"/>
      </w:pPr>
      <w:r>
        <w:t>If the POST request contains an ismfReleaseOnly indication (i.e. for a 5GS to EPS Idle mode mobility or handover, for a PDU session</w:t>
      </w:r>
      <w:r w:rsidRPr="00D03DB7">
        <w:t xml:space="preserve"> </w:t>
      </w:r>
      <w:r>
        <w:t>with an I-SMF and assigned EBI(s)), the I-SMF shall release its SM context and corresponding PDU session resource locally, i.e. without signalling towards the SMF.</w:t>
      </w:r>
    </w:p>
    <w:p w14:paraId="7F5E0A3A" w14:textId="77777777" w:rsidR="00A622B5" w:rsidRDefault="00A622B5" w:rsidP="00A622B5">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55BB5119" w14:textId="2A4CCA3B" w:rsidR="00A622B5" w:rsidRDefault="00A622B5" w:rsidP="00A622B5">
      <w:pPr>
        <w:pStyle w:val="B1"/>
      </w:pPr>
      <w:r>
        <w:t>2b.</w:t>
      </w:r>
      <w:r>
        <w:tab/>
      </w:r>
      <w:r w:rsidRPr="00AE13FF">
        <w:t xml:space="preserve">On </w:t>
      </w:r>
      <w:r>
        <w:t>failure</w:t>
      </w:r>
      <w:r w:rsidRPr="00AE13FF">
        <w:t>,</w:t>
      </w:r>
      <w:r>
        <w:t xml:space="preserve"> one of the HTTP status code listed in Table </w:t>
      </w:r>
      <w:r w:rsidRPr="001769FF">
        <w:t>6.</w:t>
      </w:r>
      <w:r>
        <w:t>1.3.3.4.3.2</w:t>
      </w:r>
      <w:r w:rsidRPr="001769FF">
        <w:t>-</w:t>
      </w:r>
      <w:r>
        <w:t xml:space="preserve">2 shall be returned. For a 4xx/5xx response, the message body shall include a ProblemDetails structure with the "cause" attribute set to one of the application error listed in Table </w:t>
      </w:r>
      <w:r w:rsidRPr="001769FF">
        <w:t>6.</w:t>
      </w:r>
      <w:r>
        <w:t>1.3.3.4.3.2</w:t>
      </w:r>
      <w:r w:rsidRPr="001769FF">
        <w:t>-</w:t>
      </w:r>
      <w:r>
        <w:t>2.</w:t>
      </w:r>
    </w:p>
    <w:p w14:paraId="5EF6F1EE" w14:textId="42AC0FA7" w:rsidR="00A622B5" w:rsidRDefault="00A622B5" w:rsidP="00A622B5">
      <w:pPr>
        <w:pStyle w:val="B1"/>
      </w:pPr>
    </w:p>
    <w:p w14:paraId="4011E772" w14:textId="77777777" w:rsidR="00A622B5" w:rsidRPr="006B5418" w:rsidRDefault="00A622B5" w:rsidP="00A622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231A01" w14:textId="77777777" w:rsidR="00A622B5" w:rsidRDefault="00A622B5" w:rsidP="00A622B5">
      <w:pPr>
        <w:pStyle w:val="Heading4"/>
      </w:pPr>
      <w:bookmarkStart w:id="89" w:name="_Toc25073801"/>
      <w:bookmarkStart w:id="90" w:name="_Toc27584441"/>
      <w:r>
        <w:t>5.2.2.5</w:t>
      </w:r>
      <w:r>
        <w:tab/>
        <w:t>Notify</w:t>
      </w:r>
      <w:r w:rsidRPr="00C610B7">
        <w:t xml:space="preserve"> </w:t>
      </w:r>
      <w:r>
        <w:t>SM Context Status service operation</w:t>
      </w:r>
      <w:bookmarkEnd w:id="89"/>
      <w:bookmarkEnd w:id="90"/>
    </w:p>
    <w:p w14:paraId="73A95DBE" w14:textId="77777777" w:rsidR="00A622B5" w:rsidRDefault="00A622B5" w:rsidP="00A622B5">
      <w:pPr>
        <w:pStyle w:val="Heading5"/>
      </w:pPr>
      <w:bookmarkStart w:id="91" w:name="_Toc25073802"/>
      <w:bookmarkStart w:id="92" w:name="_Toc27584442"/>
      <w:r>
        <w:t>5.2.2.5.1</w:t>
      </w:r>
      <w:r>
        <w:tab/>
        <w:t>General</w:t>
      </w:r>
      <w:bookmarkEnd w:id="91"/>
      <w:bookmarkEnd w:id="92"/>
    </w:p>
    <w:p w14:paraId="437E49DE" w14:textId="77777777" w:rsidR="00A622B5" w:rsidRDefault="00A622B5" w:rsidP="00A622B5">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14:paraId="5EE4AFA0" w14:textId="77777777" w:rsidR="00A622B5" w:rsidRDefault="00A622B5" w:rsidP="00A622B5">
      <w:r>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06326F23" w14:textId="77777777" w:rsidR="00A622B5" w:rsidRDefault="00A622B5" w:rsidP="00A622B5">
      <w:r>
        <w:t>It is used in the following procedures:</w:t>
      </w:r>
    </w:p>
    <w:p w14:paraId="57DE354E" w14:textId="77777777" w:rsidR="00A622B5" w:rsidRDefault="00A622B5" w:rsidP="00A622B5">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xml:space="preserve"> (see clause 4.3.2.2</w:t>
      </w:r>
      <w:r w:rsidRPr="009158B7">
        <w:t xml:space="preserve"> </w:t>
      </w:r>
      <w:r>
        <w:t>of 3GPP TS 23.502 [3]);</w:t>
      </w:r>
    </w:p>
    <w:p w14:paraId="02AFD5E5" w14:textId="77777777" w:rsidR="00A622B5" w:rsidRDefault="00A622B5" w:rsidP="00A622B5">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EAD5C87" w14:textId="77777777" w:rsidR="00A622B5" w:rsidRDefault="00A622B5" w:rsidP="00A622B5">
      <w:pPr>
        <w:pStyle w:val="B1"/>
      </w:pPr>
      <w:r>
        <w:t>-</w:t>
      </w:r>
      <w:r>
        <w:tab/>
        <w:t>UE or Network requested PDU session release (see clause 4.3.4.2</w:t>
      </w:r>
      <w:r w:rsidRPr="009158B7">
        <w:t xml:space="preserve"> </w:t>
      </w:r>
      <w:r>
        <w:t>of 3GPP TS 23.502 [3]), e.g. SMF initiated release;</w:t>
      </w:r>
    </w:p>
    <w:p w14:paraId="4BC37293" w14:textId="77777777" w:rsidR="00A622B5" w:rsidRDefault="00A622B5" w:rsidP="00A622B5">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240F3F7B" w14:textId="77777777" w:rsidR="00A622B5" w:rsidRDefault="00A622B5" w:rsidP="00A622B5">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78030F7F" w14:textId="77777777" w:rsidR="00A622B5" w:rsidRDefault="00A622B5" w:rsidP="00A622B5">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287675B9" w14:textId="77777777" w:rsidR="00A622B5" w:rsidRDefault="00A622B5" w:rsidP="00A622B5">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638EF3FA" w14:textId="77777777" w:rsidR="00A622B5" w:rsidRDefault="00A622B5" w:rsidP="00A622B5">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4733DFBD" w14:textId="77777777" w:rsidR="00607C63" w:rsidRDefault="00A622B5" w:rsidP="00A622B5">
      <w:pPr>
        <w:pStyle w:val="B1"/>
        <w:rPr>
          <w:ins w:id="93" w:author="Bruno Landais" w:date="2020-01-23T16:57:00Z"/>
        </w:rPr>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ins w:id="94" w:author="Bruno Landais" w:date="2020-01-23T16:57:00Z">
        <w:r w:rsidR="00607C63">
          <w:t xml:space="preserve">; </w:t>
        </w:r>
      </w:ins>
    </w:p>
    <w:p w14:paraId="7E329961" w14:textId="544EA30A" w:rsidR="00A622B5" w:rsidRDefault="00607C63" w:rsidP="00A622B5">
      <w:pPr>
        <w:pStyle w:val="B1"/>
      </w:pPr>
      <w:ins w:id="95" w:author="Bruno Landais" w:date="2020-01-23T16:57:00Z">
        <w:r>
          <w:t>-</w:t>
        </w:r>
        <w:r>
          <w:tab/>
          <w:t>Handover from W-5GAN/5GC to 3GPP access/EPS</w:t>
        </w:r>
      </w:ins>
      <w:ins w:id="96" w:author="Bruno Landais" w:date="2020-01-23T16:58:00Z">
        <w:r w:rsidR="00421FEC">
          <w:t xml:space="preserve"> (see clause 7.6.</w:t>
        </w:r>
      </w:ins>
      <w:ins w:id="97" w:author="Bruno Landais" w:date="2020-01-23T16:59:00Z">
        <w:r w:rsidR="00421FEC">
          <w:t>4.2</w:t>
        </w:r>
      </w:ins>
      <w:ins w:id="98" w:author="Bruno Landais" w:date="2020-01-23T16:58:00Z">
        <w:r w:rsidR="00421FEC">
          <w:t xml:space="preserve"> </w:t>
        </w:r>
      </w:ins>
      <w:ins w:id="99" w:author="Bruno Landais" w:date="2020-01-23T16:59:00Z">
        <w:r w:rsidR="00421FEC">
          <w:t>of 3GPP TS 23.316 [x]</w:t>
        </w:r>
      </w:ins>
      <w:ins w:id="100" w:author="Bruno Landais" w:date="2020-01-23T16:58:00Z">
        <w:r w:rsidR="00421FEC">
          <w:t>)</w:t>
        </w:r>
      </w:ins>
      <w:r w:rsidR="00A622B5">
        <w:t>.</w:t>
      </w:r>
    </w:p>
    <w:p w14:paraId="76331D17" w14:textId="77777777" w:rsidR="00A622B5" w:rsidRDefault="00A622B5" w:rsidP="00A622B5">
      <w:r>
        <w:t>The SMF shall notify the NF Service Consumer by using the HTTP POST method as shown in Figure 5.2.2.5.1-1.</w:t>
      </w:r>
    </w:p>
    <w:p w14:paraId="21EFE921" w14:textId="77777777" w:rsidR="00A622B5" w:rsidRDefault="00A622B5" w:rsidP="00A622B5">
      <w:pPr>
        <w:pStyle w:val="TH"/>
      </w:pPr>
      <w:r w:rsidRPr="00D64FA1">
        <w:rPr>
          <w:lang w:val="fr-FR"/>
        </w:rPr>
        <w:object w:dxaOrig="8701" w:dyaOrig="2131" w14:anchorId="48038C73">
          <v:shape id="_x0000_i1028" type="#_x0000_t75" style="width:436.5pt;height:105pt" o:ole="">
            <v:imagedata r:id="rId24" o:title=""/>
          </v:shape>
          <o:OLEObject Type="Embed" ProgID="Visio.Drawing.11" ShapeID="_x0000_i1028" DrawAspect="Content" ObjectID="_1642831876" r:id="rId25"/>
        </w:object>
      </w:r>
    </w:p>
    <w:p w14:paraId="0BCF4E83" w14:textId="77777777" w:rsidR="00A622B5" w:rsidRDefault="00A622B5" w:rsidP="00A622B5">
      <w:pPr>
        <w:pStyle w:val="TF"/>
      </w:pPr>
      <w:r>
        <w:t>Figure 5.2.2.5.1-1: SM context status notification</w:t>
      </w:r>
    </w:p>
    <w:p w14:paraId="2B03C1EC" w14:textId="77777777" w:rsidR="00A622B5" w:rsidRDefault="00A622B5" w:rsidP="00A622B5">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4A333567" w14:textId="77777777" w:rsidR="00A622B5" w:rsidRDefault="00A622B5" w:rsidP="00A622B5">
      <w:pPr>
        <w:pStyle w:val="B1"/>
        <w:rPr>
          <w:lang w:val="en-US"/>
        </w:rPr>
      </w:pPr>
      <w:r>
        <w:tab/>
        <w:t xml:space="preserve">If the notification is triggered by PDU session handover,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p>
    <w:p w14:paraId="299492E0" w14:textId="77777777" w:rsidR="00A622B5" w:rsidRDefault="00A622B5" w:rsidP="00A622B5">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43D368C7" w14:textId="77777777" w:rsidR="00A622B5" w:rsidRDefault="00A622B5" w:rsidP="00A622B5">
      <w:pPr>
        <w:pStyle w:val="B1"/>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r w:rsidRPr="008F1943" w:rsidDel="008F1943">
        <w:t xml:space="preserve"> </w:t>
      </w:r>
      <w:r w:rsidRPr="008F1943">
        <w:t>CONTEXT_TRANSFER</w:t>
      </w:r>
      <w:r>
        <w:rPr>
          <w:lang w:val="en-US"/>
        </w:rPr>
        <w:t>" or "</w:t>
      </w:r>
      <w:r w:rsidRPr="008F1943">
        <w:rPr>
          <w:noProof/>
        </w:rPr>
        <w:t>S</w:t>
      </w:r>
      <w:r w:rsidRPr="008F1943">
        <w:t>MF_</w:t>
      </w:r>
      <w:r w:rsidRPr="008F1943" w:rsidDel="008F1943">
        <w:t xml:space="preserve"> </w:t>
      </w:r>
      <w:r w:rsidRPr="008F1943">
        <w:t>CONTEXT_TRANSFER</w:t>
      </w:r>
      <w:r>
        <w:rPr>
          <w:lang w:val="en-US"/>
        </w:rPr>
        <w:t>".</w:t>
      </w:r>
    </w:p>
    <w:p w14:paraId="2067661F" w14:textId="77777777" w:rsidR="00A622B5" w:rsidRDefault="00A622B5" w:rsidP="00A622B5">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39C58635" w14:textId="77777777" w:rsidR="00A622B5" w:rsidRDefault="00A622B5" w:rsidP="00A622B5">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69BA7C03" w14:textId="77777777" w:rsidR="00A622B5" w:rsidRDefault="00A622B5" w:rsidP="00A622B5">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32347A59" w14:textId="77777777" w:rsidR="00A622B5" w:rsidRPr="00986E88" w:rsidRDefault="00A622B5" w:rsidP="00A622B5">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22467A75" w14:textId="77777777" w:rsidR="00A622B5" w:rsidRDefault="00A622B5" w:rsidP="00A622B5">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04D490FB" w14:textId="77777777" w:rsidR="00A622B5" w:rsidRDefault="00A622B5" w:rsidP="00A622B5">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0A76152E" w14:textId="77777777" w:rsidR="00A622B5" w:rsidRPr="00A622B5" w:rsidRDefault="00A622B5" w:rsidP="00312CD6"/>
    <w:bookmarkEnd w:id="7"/>
    <w:bookmarkEnd w:id="8"/>
    <w:bookmarkEnd w:id="9"/>
    <w:bookmarkEnd w:id="10"/>
    <w:p w14:paraId="0352C385" w14:textId="77777777" w:rsidR="001910AA"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B31B07" w:rsidRDefault="00B31B07">
      <w:r>
        <w:separator/>
      </w:r>
    </w:p>
  </w:endnote>
  <w:endnote w:type="continuationSeparator" w:id="0">
    <w:p w14:paraId="4E92CD84" w14:textId="77777777" w:rsidR="00B31B07" w:rsidRDefault="00B31B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B31B07" w:rsidRDefault="00B31B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B31B07" w:rsidRDefault="00B31B0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B31B07" w:rsidRDefault="00B31B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B31B07" w:rsidRDefault="00B31B07">
      <w:r>
        <w:separator/>
      </w:r>
    </w:p>
  </w:footnote>
  <w:footnote w:type="continuationSeparator" w:id="0">
    <w:p w14:paraId="010182A0" w14:textId="77777777" w:rsidR="00B31B07" w:rsidRDefault="00B31B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B31B07" w:rsidRDefault="00B31B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B31B07" w:rsidRDefault="00B31B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B31B07" w:rsidRDefault="00B31B0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B31B07" w:rsidRDefault="00B31B0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B31B07" w:rsidRDefault="00B31B0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B31B07" w:rsidRDefault="00B31B0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2"/>
    <w:rsid w:val="00053E6A"/>
    <w:rsid w:val="000654EE"/>
    <w:rsid w:val="000756BD"/>
    <w:rsid w:val="000A1D16"/>
    <w:rsid w:val="000A1F6F"/>
    <w:rsid w:val="000A6394"/>
    <w:rsid w:val="000B66E2"/>
    <w:rsid w:val="000B7FED"/>
    <w:rsid w:val="000C038A"/>
    <w:rsid w:val="000C6598"/>
    <w:rsid w:val="00145D43"/>
    <w:rsid w:val="001633EB"/>
    <w:rsid w:val="0017543D"/>
    <w:rsid w:val="001910AA"/>
    <w:rsid w:val="00192C46"/>
    <w:rsid w:val="001A08B3"/>
    <w:rsid w:val="001A7B60"/>
    <w:rsid w:val="001B52F0"/>
    <w:rsid w:val="001B7A65"/>
    <w:rsid w:val="001D6269"/>
    <w:rsid w:val="001D7AF6"/>
    <w:rsid w:val="001E41F3"/>
    <w:rsid w:val="00204E8B"/>
    <w:rsid w:val="0026004D"/>
    <w:rsid w:val="002640DD"/>
    <w:rsid w:val="00275D12"/>
    <w:rsid w:val="00284FEB"/>
    <w:rsid w:val="002860C4"/>
    <w:rsid w:val="002A575B"/>
    <w:rsid w:val="002B5741"/>
    <w:rsid w:val="002C23E7"/>
    <w:rsid w:val="00305409"/>
    <w:rsid w:val="00312CD6"/>
    <w:rsid w:val="003609EF"/>
    <w:rsid w:val="0036231A"/>
    <w:rsid w:val="00374DD4"/>
    <w:rsid w:val="003B56F3"/>
    <w:rsid w:val="003B594B"/>
    <w:rsid w:val="003C0415"/>
    <w:rsid w:val="003E1A36"/>
    <w:rsid w:val="003E6EE5"/>
    <w:rsid w:val="00410371"/>
    <w:rsid w:val="00421FEC"/>
    <w:rsid w:val="004242F1"/>
    <w:rsid w:val="004B75B7"/>
    <w:rsid w:val="004E1669"/>
    <w:rsid w:val="004F4B61"/>
    <w:rsid w:val="0051580D"/>
    <w:rsid w:val="005277BC"/>
    <w:rsid w:val="00530235"/>
    <w:rsid w:val="00535296"/>
    <w:rsid w:val="0053594A"/>
    <w:rsid w:val="00546A67"/>
    <w:rsid w:val="00547111"/>
    <w:rsid w:val="005539AC"/>
    <w:rsid w:val="00565DAF"/>
    <w:rsid w:val="00570453"/>
    <w:rsid w:val="00592D74"/>
    <w:rsid w:val="005E2C44"/>
    <w:rsid w:val="005E5259"/>
    <w:rsid w:val="00607C63"/>
    <w:rsid w:val="00621188"/>
    <w:rsid w:val="006257ED"/>
    <w:rsid w:val="006346DB"/>
    <w:rsid w:val="006425D5"/>
    <w:rsid w:val="00655552"/>
    <w:rsid w:val="00695808"/>
    <w:rsid w:val="006A3253"/>
    <w:rsid w:val="006B46FB"/>
    <w:rsid w:val="006E21FB"/>
    <w:rsid w:val="006F6DBA"/>
    <w:rsid w:val="0070259B"/>
    <w:rsid w:val="007522DA"/>
    <w:rsid w:val="007744F5"/>
    <w:rsid w:val="00792342"/>
    <w:rsid w:val="00795FE2"/>
    <w:rsid w:val="007977A8"/>
    <w:rsid w:val="007B512A"/>
    <w:rsid w:val="007C2097"/>
    <w:rsid w:val="007D6A07"/>
    <w:rsid w:val="007E2CF4"/>
    <w:rsid w:val="007F7259"/>
    <w:rsid w:val="008040A8"/>
    <w:rsid w:val="008279FA"/>
    <w:rsid w:val="008626E7"/>
    <w:rsid w:val="00870EE7"/>
    <w:rsid w:val="0088101D"/>
    <w:rsid w:val="008863B9"/>
    <w:rsid w:val="008A45A6"/>
    <w:rsid w:val="008A4A87"/>
    <w:rsid w:val="008E2E31"/>
    <w:rsid w:val="008F193E"/>
    <w:rsid w:val="008F686C"/>
    <w:rsid w:val="008F68B0"/>
    <w:rsid w:val="00913B12"/>
    <w:rsid w:val="009148DE"/>
    <w:rsid w:val="00941E30"/>
    <w:rsid w:val="009777D9"/>
    <w:rsid w:val="00990E7E"/>
    <w:rsid w:val="00991B88"/>
    <w:rsid w:val="009A3B50"/>
    <w:rsid w:val="009A5753"/>
    <w:rsid w:val="009A579D"/>
    <w:rsid w:val="009B387D"/>
    <w:rsid w:val="009E3297"/>
    <w:rsid w:val="009F734F"/>
    <w:rsid w:val="00A14606"/>
    <w:rsid w:val="00A246B6"/>
    <w:rsid w:val="00A47E70"/>
    <w:rsid w:val="00A50CF0"/>
    <w:rsid w:val="00A622B5"/>
    <w:rsid w:val="00A6784B"/>
    <w:rsid w:val="00A7671C"/>
    <w:rsid w:val="00AA2CBC"/>
    <w:rsid w:val="00AC154A"/>
    <w:rsid w:val="00AC5820"/>
    <w:rsid w:val="00AD1CD8"/>
    <w:rsid w:val="00B258BB"/>
    <w:rsid w:val="00B31B07"/>
    <w:rsid w:val="00B41F02"/>
    <w:rsid w:val="00B67B97"/>
    <w:rsid w:val="00B968C8"/>
    <w:rsid w:val="00B97BFB"/>
    <w:rsid w:val="00BA3EC5"/>
    <w:rsid w:val="00BA51D9"/>
    <w:rsid w:val="00BB5DFC"/>
    <w:rsid w:val="00BD279D"/>
    <w:rsid w:val="00BD6BB8"/>
    <w:rsid w:val="00BE5714"/>
    <w:rsid w:val="00BF2B89"/>
    <w:rsid w:val="00C17F24"/>
    <w:rsid w:val="00C21093"/>
    <w:rsid w:val="00C22A38"/>
    <w:rsid w:val="00C2548F"/>
    <w:rsid w:val="00C256BB"/>
    <w:rsid w:val="00C66BA2"/>
    <w:rsid w:val="00C95985"/>
    <w:rsid w:val="00CC5026"/>
    <w:rsid w:val="00CC68D0"/>
    <w:rsid w:val="00CF1938"/>
    <w:rsid w:val="00D03F9A"/>
    <w:rsid w:val="00D06D51"/>
    <w:rsid w:val="00D24991"/>
    <w:rsid w:val="00D34D0E"/>
    <w:rsid w:val="00D50255"/>
    <w:rsid w:val="00D66520"/>
    <w:rsid w:val="00D74F8A"/>
    <w:rsid w:val="00D87AF5"/>
    <w:rsid w:val="00DC2E46"/>
    <w:rsid w:val="00DE34CF"/>
    <w:rsid w:val="00DF5627"/>
    <w:rsid w:val="00E030E3"/>
    <w:rsid w:val="00E13F3D"/>
    <w:rsid w:val="00E14C7D"/>
    <w:rsid w:val="00E251DC"/>
    <w:rsid w:val="00E34898"/>
    <w:rsid w:val="00E7334F"/>
    <w:rsid w:val="00E8079D"/>
    <w:rsid w:val="00EB09B7"/>
    <w:rsid w:val="00EE7D7C"/>
    <w:rsid w:val="00EF498B"/>
    <w:rsid w:val="00F25D98"/>
    <w:rsid w:val="00F26E80"/>
    <w:rsid w:val="00F300FB"/>
    <w:rsid w:val="00F77005"/>
    <w:rsid w:val="00FB6386"/>
    <w:rsid w:val="00FF5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312CD6"/>
    <w:rPr>
      <w:rFonts w:ascii="Times New Roman" w:hAnsi="Times New Roman"/>
      <w:lang w:val="en-GB" w:eastAsia="en-US"/>
    </w:rPr>
  </w:style>
  <w:style w:type="character" w:customStyle="1" w:styleId="EXCar">
    <w:name w:val="EX Car"/>
    <w:link w:val="EX"/>
    <w:rsid w:val="00A622B5"/>
    <w:rPr>
      <w:rFonts w:ascii="Times New Roman" w:hAnsi="Times New Roman"/>
      <w:lang w:val="en-GB" w:eastAsia="en-US"/>
    </w:rPr>
  </w:style>
  <w:style w:type="character" w:customStyle="1" w:styleId="EXChar">
    <w:name w:val="EX Char"/>
    <w:locked/>
    <w:rsid w:val="00A622B5"/>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31877359">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Visio_2003-2010_Drawing1.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github.com/OAI/OpenAPI-Specification/blob/master/versions/3.0.0.md" TargetMode="Externa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oleObject" Target="embeddings/Microsoft_Visio_2003-2010_Drawing2.vsd"/><Relationship Id="rId28"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Visio_2003-2010_Drawing.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3.e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0C31B-AFCD-4F1B-9609-062D552E4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TotalTime>
  <Pages>6</Pages>
  <Words>4835</Words>
  <Characters>26598</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64</cp:revision>
  <cp:lastPrinted>1900-01-01T08:00:00Z</cp:lastPrinted>
  <dcterms:created xsi:type="dcterms:W3CDTF">2018-11-05T09:14:00Z</dcterms:created>
  <dcterms:modified xsi:type="dcterms:W3CDTF">2020-02-10T08:24:00Z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